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2F3D0D" w:rsidRDefault="002F3D0D" w:rsidP="005E5B05">
      <w:pPr>
        <w:ind w:firstLine="0"/>
        <w:jc w:val="center"/>
        <w:rPr>
          <w:b/>
          <w:sz w:val="24"/>
          <w:szCs w:val="24"/>
          <w:lang w:val="kk-KZ"/>
        </w:rPr>
      </w:pPr>
      <w:r>
        <w:rPr>
          <w:b/>
          <w:sz w:val="24"/>
          <w:szCs w:val="24"/>
        </w:rPr>
        <w:t>Текстиль</w:t>
      </w:r>
    </w:p>
    <w:p w:rsidR="002F3D0D" w:rsidRDefault="002F3D0D" w:rsidP="005E5B05">
      <w:pPr>
        <w:ind w:firstLine="0"/>
        <w:jc w:val="center"/>
        <w:rPr>
          <w:b/>
          <w:sz w:val="24"/>
          <w:szCs w:val="24"/>
          <w:lang w:val="kk-KZ"/>
        </w:rPr>
      </w:pPr>
    </w:p>
    <w:p w:rsidR="002F3D0D" w:rsidRDefault="002F3D0D" w:rsidP="005E5B05">
      <w:pPr>
        <w:ind w:firstLine="0"/>
        <w:jc w:val="center"/>
        <w:rPr>
          <w:b/>
          <w:sz w:val="24"/>
          <w:szCs w:val="24"/>
          <w:lang w:val="kk-KZ"/>
        </w:rPr>
      </w:pPr>
      <w:r w:rsidRPr="002F3D0D">
        <w:rPr>
          <w:b/>
          <w:sz w:val="24"/>
          <w:szCs w:val="24"/>
        </w:rPr>
        <w:t>ПРОФЕССИОНАЛЬНЫЙ УХОД, ХИМИЧЕСКАЯ И ХИМ</w:t>
      </w:r>
      <w:r>
        <w:rPr>
          <w:b/>
          <w:sz w:val="24"/>
          <w:szCs w:val="24"/>
        </w:rPr>
        <w:t>ИЧЕСКАЯ ЧИСТКА ТКАНЕЙ И ОДЕЖДЫ</w:t>
      </w:r>
    </w:p>
    <w:p w:rsidR="002F3D0D" w:rsidRDefault="002F3D0D" w:rsidP="005E5B05">
      <w:pPr>
        <w:ind w:firstLine="0"/>
        <w:jc w:val="center"/>
        <w:rPr>
          <w:b/>
          <w:sz w:val="24"/>
          <w:szCs w:val="24"/>
          <w:lang w:val="kk-KZ"/>
        </w:rPr>
      </w:pPr>
    </w:p>
    <w:p w:rsidR="002F3D0D" w:rsidRDefault="002F3D0D" w:rsidP="005E5B05">
      <w:pPr>
        <w:ind w:firstLine="0"/>
        <w:jc w:val="center"/>
        <w:rPr>
          <w:b/>
          <w:sz w:val="24"/>
          <w:szCs w:val="24"/>
          <w:lang w:val="kk-KZ"/>
        </w:rPr>
      </w:pPr>
      <w:r>
        <w:rPr>
          <w:b/>
          <w:sz w:val="24"/>
          <w:szCs w:val="24"/>
        </w:rPr>
        <w:t>Часть 5</w:t>
      </w:r>
    </w:p>
    <w:p w:rsidR="002F3D0D" w:rsidRDefault="002F3D0D" w:rsidP="005E5B05">
      <w:pPr>
        <w:ind w:firstLine="0"/>
        <w:jc w:val="center"/>
        <w:rPr>
          <w:b/>
          <w:sz w:val="24"/>
          <w:szCs w:val="24"/>
          <w:lang w:val="kk-KZ"/>
        </w:rPr>
      </w:pPr>
    </w:p>
    <w:p w:rsidR="00CE3844" w:rsidRDefault="002F3D0D" w:rsidP="005E5B05">
      <w:pPr>
        <w:ind w:firstLine="0"/>
        <w:jc w:val="center"/>
        <w:rPr>
          <w:b/>
          <w:color w:val="000000"/>
          <w:spacing w:val="4"/>
          <w:sz w:val="24"/>
          <w:szCs w:val="24"/>
          <w:lang w:val="kk-KZ"/>
        </w:rPr>
      </w:pPr>
      <w:r w:rsidRPr="002F3D0D">
        <w:rPr>
          <w:b/>
          <w:sz w:val="24"/>
          <w:szCs w:val="24"/>
        </w:rPr>
        <w:t>ПРОЦЕДУРА ПРОВЕРКИ ЭФФЕКТИВНОСТИ ПРИ ЧИСТКЕ И ОТДЕЛКЕ С ИСПОЛЬЗОВАНИЕМ ДИБУТОКСИМЕТАНА</w:t>
      </w:r>
    </w:p>
    <w:p w:rsidR="004C0739" w:rsidRDefault="004C0739" w:rsidP="005E5B05">
      <w:pPr>
        <w:ind w:firstLine="0"/>
        <w:jc w:val="center"/>
        <w:rPr>
          <w:b/>
          <w:color w:val="000000"/>
          <w:spacing w:val="4"/>
          <w:sz w:val="24"/>
          <w:szCs w:val="24"/>
          <w:lang w:val="kk-KZ"/>
        </w:rPr>
      </w:pPr>
    </w:p>
    <w:p w:rsidR="0067332D" w:rsidRPr="004C0739" w:rsidRDefault="0067332D" w:rsidP="005E5B05">
      <w:pPr>
        <w:ind w:firstLine="0"/>
        <w:jc w:val="center"/>
        <w:rPr>
          <w:b/>
          <w:color w:val="000000"/>
          <w:spacing w:val="4"/>
          <w:sz w:val="24"/>
          <w:szCs w:val="24"/>
          <w:lang w:val="kk-KZ"/>
        </w:rPr>
      </w:pPr>
    </w:p>
    <w:p w:rsidR="005E5B05" w:rsidRPr="00BC49D0" w:rsidRDefault="005E5B05" w:rsidP="005E5B05">
      <w:pPr>
        <w:ind w:firstLine="0"/>
        <w:jc w:val="center"/>
        <w:rPr>
          <w:b/>
          <w:sz w:val="24"/>
          <w:szCs w:val="24"/>
          <w:lang w:val="en-US"/>
        </w:rPr>
      </w:pPr>
      <w:r w:rsidRPr="00293FB0">
        <w:rPr>
          <w:b/>
          <w:sz w:val="24"/>
          <w:szCs w:val="24"/>
        </w:rPr>
        <w:t>СТ</w:t>
      </w:r>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9C3A5B">
        <w:rPr>
          <w:b/>
          <w:sz w:val="24"/>
          <w:szCs w:val="24"/>
          <w:lang w:val="kk-KZ"/>
        </w:rPr>
        <w:t>3175-5</w:t>
      </w:r>
      <w:bookmarkStart w:id="0" w:name="_GoBack"/>
      <w:bookmarkEnd w:id="0"/>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2F3D0D">
      <w:pPr>
        <w:ind w:firstLine="0"/>
        <w:jc w:val="center"/>
        <w:rPr>
          <w:i/>
          <w:sz w:val="24"/>
          <w:szCs w:val="24"/>
          <w:lang w:val="en-US"/>
        </w:rPr>
      </w:pPr>
      <w:r w:rsidRPr="00C02F04">
        <w:rPr>
          <w:i/>
          <w:sz w:val="24"/>
          <w:szCs w:val="24"/>
          <w:lang w:val="en-US"/>
        </w:rPr>
        <w:t>(</w:t>
      </w:r>
      <w:r w:rsidR="002F3D0D">
        <w:rPr>
          <w:i/>
          <w:sz w:val="24"/>
          <w:szCs w:val="24"/>
          <w:lang w:val="en-US"/>
        </w:rPr>
        <w:t xml:space="preserve">ISO 3175-5:2019 </w:t>
      </w:r>
      <w:r w:rsidR="002F3D0D" w:rsidRPr="002F3D0D">
        <w:rPr>
          <w:i/>
          <w:sz w:val="24"/>
          <w:szCs w:val="24"/>
          <w:lang w:val="en-US"/>
        </w:rPr>
        <w:t xml:space="preserve">Textiles — Professional care, </w:t>
      </w:r>
      <w:proofErr w:type="spellStart"/>
      <w:r w:rsidR="002F3D0D" w:rsidRPr="002F3D0D">
        <w:rPr>
          <w:i/>
          <w:sz w:val="24"/>
          <w:szCs w:val="24"/>
          <w:lang w:val="en-US"/>
        </w:rPr>
        <w:t>drycleaning</w:t>
      </w:r>
      <w:proofErr w:type="spellEnd"/>
      <w:r w:rsidR="002F3D0D" w:rsidRPr="002F3D0D">
        <w:rPr>
          <w:i/>
          <w:sz w:val="24"/>
          <w:szCs w:val="24"/>
          <w:lang w:val="en-US"/>
        </w:rPr>
        <w:t xml:space="preserve"> and </w:t>
      </w:r>
      <w:proofErr w:type="spellStart"/>
      <w:r w:rsidR="002F3D0D" w:rsidRPr="002F3D0D">
        <w:rPr>
          <w:i/>
          <w:sz w:val="24"/>
          <w:szCs w:val="24"/>
          <w:lang w:val="en-US"/>
        </w:rPr>
        <w:t>wetcleaning</w:t>
      </w:r>
      <w:proofErr w:type="spellEnd"/>
      <w:r w:rsidR="002F3D0D" w:rsidRPr="002F3D0D">
        <w:rPr>
          <w:i/>
          <w:sz w:val="24"/>
          <w:szCs w:val="24"/>
          <w:lang w:val="en-US"/>
        </w:rPr>
        <w:t xml:space="preserve"> of fabrics and garments — Part 5: Procedure for testing performance when cleaning and finishing using </w:t>
      </w:r>
      <w:proofErr w:type="spellStart"/>
      <w:r w:rsidR="002F3D0D" w:rsidRPr="002F3D0D">
        <w:rPr>
          <w:i/>
          <w:sz w:val="24"/>
          <w:szCs w:val="24"/>
          <w:lang w:val="en-US"/>
        </w:rPr>
        <w:t>dibutoxymethane</w:t>
      </w:r>
      <w:proofErr w:type="spellEnd"/>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BC49D0" w:rsidRPr="00BC49D0" w:rsidRDefault="00BC49D0" w:rsidP="00552CAF">
      <w:pPr>
        <w:shd w:val="clear" w:color="auto" w:fill="FFFFFF"/>
        <w:ind w:firstLine="0"/>
        <w:jc w:val="center"/>
        <w:rPr>
          <w:b/>
          <w:sz w:val="24"/>
          <w:szCs w:val="24"/>
          <w:lang w:val="en-US"/>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AD5417">
        <w:rPr>
          <w:sz w:val="24"/>
          <w:szCs w:val="24"/>
          <w:lang w:val="kk-KZ"/>
        </w:rPr>
        <w:t>ТОО Фирма Торговая Палата</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656FB4" w:rsidRDefault="005E5B05" w:rsidP="000D3272">
      <w:pPr>
        <w:tabs>
          <w:tab w:val="left" w:pos="9072"/>
        </w:tabs>
        <w:ind w:firstLine="567"/>
        <w:rPr>
          <w:b/>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2F3D0D" w:rsidRPr="002F3D0D">
        <w:rPr>
          <w:sz w:val="24"/>
          <w:szCs w:val="24"/>
          <w:lang w:val="kk-KZ"/>
        </w:rPr>
        <w:t xml:space="preserve">ISO 3175-5:2019 Textiles — Professional care, drycleaning and wetcleaning of fabrics and garments — Part 5: Procedure for testing performance when cleaning and finishing using dibutoxymethane </w:t>
      </w:r>
      <w:r w:rsidRPr="00656FB4">
        <w:rPr>
          <w:sz w:val="24"/>
          <w:szCs w:val="24"/>
          <w:lang w:val="kk-KZ"/>
        </w:rPr>
        <w:t>(</w:t>
      </w:r>
      <w:r w:rsidR="002F3D0D" w:rsidRPr="002F3D0D">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122362">
        <w:rPr>
          <w:sz w:val="24"/>
          <w:szCs w:val="24"/>
          <w:lang w:val="kk-KZ"/>
        </w:rPr>
        <w:t>ISO 3175-</w:t>
      </w:r>
      <w:r w:rsidR="002F3D0D">
        <w:rPr>
          <w:sz w:val="24"/>
          <w:szCs w:val="24"/>
          <w:lang w:val="kk-KZ"/>
        </w:rPr>
        <w:t>5:2019</w:t>
      </w:r>
      <w:r w:rsidRPr="00656FB4">
        <w:rPr>
          <w:sz w:val="24"/>
          <w:szCs w:val="24"/>
          <w:lang w:val="kk-KZ"/>
        </w:rPr>
        <w:t xml:space="preserve"> разработан </w:t>
      </w:r>
      <w:r w:rsidR="00656FB4" w:rsidRPr="00656FB4">
        <w:rPr>
          <w:sz w:val="24"/>
          <w:szCs w:val="24"/>
          <w:lang w:val="kk-KZ"/>
        </w:rPr>
        <w:t xml:space="preserve">подкомитетом </w:t>
      </w:r>
      <w:r w:rsidR="004636A8">
        <w:rPr>
          <w:sz w:val="24"/>
          <w:szCs w:val="24"/>
          <w:lang w:val="kk-KZ"/>
        </w:rPr>
        <w:t>техническим комитетом ISO/TC 38 «</w:t>
      </w:r>
      <w:r w:rsidR="004636A8" w:rsidRPr="004636A8">
        <w:rPr>
          <w:sz w:val="24"/>
          <w:szCs w:val="24"/>
          <w:lang w:val="kk-KZ"/>
        </w:rPr>
        <w:t>Материалы текстильные</w:t>
      </w:r>
      <w:r w:rsidR="004636A8">
        <w:rPr>
          <w:sz w:val="24"/>
          <w:szCs w:val="24"/>
          <w:lang w:val="kk-KZ"/>
        </w:rPr>
        <w:t>» подкомитетом SC 2</w:t>
      </w:r>
      <w:r w:rsidR="004636A8" w:rsidRPr="004636A8">
        <w:rPr>
          <w:sz w:val="24"/>
          <w:szCs w:val="24"/>
          <w:lang w:val="kk-KZ"/>
        </w:rPr>
        <w:t xml:space="preserve"> </w:t>
      </w:r>
      <w:r w:rsidR="004636A8">
        <w:rPr>
          <w:sz w:val="24"/>
          <w:szCs w:val="24"/>
          <w:lang w:val="kk-KZ"/>
        </w:rPr>
        <w:t>«</w:t>
      </w:r>
      <w:r w:rsidR="004636A8" w:rsidRPr="004636A8">
        <w:rPr>
          <w:sz w:val="24"/>
          <w:szCs w:val="24"/>
          <w:lang w:val="kk-KZ"/>
        </w:rPr>
        <w:t>Чистка, заключительная обработка и испытания на водонепроницаемость</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и американским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8C1C51" w:rsidRDefault="005E5B05" w:rsidP="00293FB0">
      <w:pPr>
        <w:tabs>
          <w:tab w:val="left" w:pos="835"/>
        </w:tabs>
        <w:autoSpaceDE/>
        <w:autoSpaceDN/>
        <w:adjustRightInd/>
        <w:ind w:right="20" w:firstLine="567"/>
        <w:rPr>
          <w:sz w:val="24"/>
          <w:szCs w:val="24"/>
          <w:highlight w:val="yellow"/>
          <w:lang w:val="kk-KZ"/>
        </w:rPr>
      </w:pPr>
    </w:p>
    <w:p w:rsidR="005E5B05" w:rsidRPr="004636A8" w:rsidRDefault="005E5B05" w:rsidP="004636A8">
      <w:pPr>
        <w:tabs>
          <w:tab w:val="left" w:pos="835"/>
        </w:tabs>
        <w:autoSpaceDE/>
        <w:autoSpaceDN/>
        <w:adjustRightInd/>
        <w:ind w:right="20" w:firstLine="567"/>
        <w:rPr>
          <w:b/>
          <w:bCs/>
          <w:sz w:val="24"/>
          <w:szCs w:val="24"/>
        </w:rPr>
      </w:pPr>
      <w:r w:rsidRPr="000D3272">
        <w:rPr>
          <w:b/>
          <w:sz w:val="24"/>
          <w:szCs w:val="24"/>
          <w:lang w:val="kk-KZ"/>
        </w:rPr>
        <w:t xml:space="preserve">4 </w:t>
      </w:r>
      <w:bookmarkStart w:id="1" w:name="_Toc494286439"/>
      <w:r w:rsidRPr="001F44BF">
        <w:rPr>
          <w:b/>
          <w:bCs/>
          <w:sz w:val="24"/>
          <w:szCs w:val="24"/>
        </w:rPr>
        <w:t xml:space="preserve">ВВЕДЕН </w:t>
      </w:r>
      <w:bookmarkEnd w:id="1"/>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4636A8">
      <w:pPr>
        <w:widowControl/>
        <w:autoSpaceDE/>
        <w:autoSpaceDN/>
        <w:adjustRightInd/>
        <w:ind w:firstLine="0"/>
        <w:rPr>
          <w:b/>
          <w:sz w:val="24"/>
          <w:szCs w:val="24"/>
          <w:lang w:val="kk-KZ"/>
        </w:rPr>
      </w:pPr>
    </w:p>
    <w:p w:rsidR="002F3D0D" w:rsidRPr="002F3D0D" w:rsidRDefault="002F3D0D" w:rsidP="002F3D0D">
      <w:pPr>
        <w:widowControl/>
        <w:tabs>
          <w:tab w:val="left" w:pos="0"/>
          <w:tab w:val="left" w:pos="142"/>
        </w:tabs>
        <w:autoSpaceDE/>
        <w:autoSpaceDN/>
        <w:adjustRightInd/>
        <w:ind w:firstLine="567"/>
        <w:rPr>
          <w:sz w:val="24"/>
          <w:szCs w:val="24"/>
          <w:lang w:val="kk-KZ"/>
        </w:rPr>
      </w:pPr>
      <w:r w:rsidRPr="002F3D0D">
        <w:rPr>
          <w:sz w:val="24"/>
          <w:szCs w:val="24"/>
          <w:lang w:val="kk-KZ"/>
        </w:rPr>
        <w:t xml:space="preserve">Сухая чистка — это процесс чистки текстильных материалов органическим растворителем, который растворяет масла и жиры и в значительной степени рассеивает частицы грязи без набухания и образования складок, связанных со стиркой и мокрой чисткой. Небольшое количество воды может быть добавлено в растворитель с помощью поверхностно-активных веществ (ПАВ) с целью лучшего удаления грязи и пятен. Некоторые изделия, чувствительные ко влаге, предпочтительно подвергать сухой чистке без добавления воды в растворитель. ПАВ часто используется для удаления грязи и снижения риска образования серых пятен, однако следует иметь в виду, что ПАВ содержат разное количество воды в своем составе. </w:t>
      </w:r>
    </w:p>
    <w:p w:rsidR="002F3D0D" w:rsidRPr="002F3D0D" w:rsidRDefault="002F3D0D" w:rsidP="002F3D0D">
      <w:pPr>
        <w:widowControl/>
        <w:tabs>
          <w:tab w:val="left" w:pos="0"/>
          <w:tab w:val="left" w:pos="142"/>
        </w:tabs>
        <w:autoSpaceDE/>
        <w:autoSpaceDN/>
        <w:adjustRightInd/>
        <w:ind w:firstLine="567"/>
        <w:rPr>
          <w:sz w:val="24"/>
          <w:szCs w:val="24"/>
          <w:lang w:val="kk-KZ"/>
        </w:rPr>
      </w:pPr>
      <w:r w:rsidRPr="002F3D0D">
        <w:rPr>
          <w:sz w:val="24"/>
          <w:szCs w:val="24"/>
          <w:lang w:val="kk-KZ"/>
        </w:rPr>
        <w:t>После сухой чистки, как правило, проводится восстановительная обработка (аппретура) изделия. В большинстве случаев такая процедура включает в себя определенный вид обработки паром и/или горячей прессовки.</w:t>
      </w:r>
    </w:p>
    <w:p w:rsidR="002F3D0D" w:rsidRPr="002F3D0D" w:rsidRDefault="002F3D0D" w:rsidP="002F3D0D">
      <w:pPr>
        <w:widowControl/>
        <w:tabs>
          <w:tab w:val="left" w:pos="0"/>
          <w:tab w:val="left" w:pos="142"/>
        </w:tabs>
        <w:autoSpaceDE/>
        <w:autoSpaceDN/>
        <w:adjustRightInd/>
        <w:ind w:firstLine="567"/>
        <w:rPr>
          <w:sz w:val="24"/>
          <w:szCs w:val="24"/>
          <w:lang w:val="kk-KZ"/>
        </w:rPr>
      </w:pPr>
      <w:r w:rsidRPr="002F3D0D">
        <w:rPr>
          <w:sz w:val="24"/>
          <w:szCs w:val="24"/>
          <w:lang w:val="kk-KZ"/>
        </w:rPr>
        <w:t>Свойства текстиля или одежды могут постепенно изменяться при сухой химической чистке, а также при обработке паром и/или прессовке, и в некоторых случаях одна обработка может мало сказать о степени изменения размеров и прочих изменениях, которые могут произойти после многократной обработки и повлиять на срок службы изделия. Как правило, большинство потенциальных изменений проявляется после трех-пяти процедур сухой химической чистки и заключительной обработки, указанных в настоящем документе. Это постепенное изменение следует учитывать, когда заинтересованные стороны определяют количество циклов повторной обработки.</w:t>
      </w:r>
    </w:p>
    <w:p w:rsidR="002F3D0D" w:rsidRDefault="002F3D0D" w:rsidP="002F3D0D">
      <w:pPr>
        <w:widowControl/>
        <w:tabs>
          <w:tab w:val="left" w:pos="0"/>
          <w:tab w:val="left" w:pos="142"/>
        </w:tabs>
        <w:autoSpaceDE/>
        <w:autoSpaceDN/>
        <w:adjustRightInd/>
        <w:ind w:firstLine="567"/>
        <w:rPr>
          <w:sz w:val="24"/>
          <w:szCs w:val="24"/>
          <w:lang w:val="kk-KZ"/>
        </w:rPr>
      </w:pPr>
      <w:r w:rsidRPr="002F3D0D">
        <w:rPr>
          <w:sz w:val="24"/>
          <w:szCs w:val="24"/>
          <w:lang w:val="kk-KZ"/>
        </w:rPr>
        <w:t>Характеристики изделия, которые необходимо рассматривать при оценке способности к сухой чистке, а также методы оценки представлены в ISO 3175-1.</w:t>
      </w:r>
    </w:p>
    <w:p w:rsidR="004636A8" w:rsidRDefault="004636A8" w:rsidP="002F3D0D">
      <w:pPr>
        <w:widowControl/>
        <w:tabs>
          <w:tab w:val="left" w:pos="0"/>
          <w:tab w:val="left" w:pos="142"/>
        </w:tabs>
        <w:autoSpaceDE/>
        <w:autoSpaceDN/>
        <w:adjustRightInd/>
        <w:ind w:firstLine="567"/>
        <w:rPr>
          <w:sz w:val="24"/>
          <w:szCs w:val="24"/>
          <w:lang w:val="kk-KZ"/>
        </w:rPr>
      </w:pPr>
      <w:r>
        <w:rPr>
          <w:sz w:val="24"/>
          <w:szCs w:val="24"/>
          <w:lang w:val="kk-KZ"/>
        </w:rPr>
        <w:t xml:space="preserve">Серия национальных стандартов СТ РК </w:t>
      </w:r>
      <w:r>
        <w:rPr>
          <w:sz w:val="24"/>
          <w:szCs w:val="24"/>
          <w:lang w:val="en-US"/>
        </w:rPr>
        <w:t>ISO</w:t>
      </w:r>
      <w:r w:rsidRPr="004636A8">
        <w:rPr>
          <w:sz w:val="24"/>
          <w:szCs w:val="24"/>
        </w:rPr>
        <w:t xml:space="preserve"> 3175 </w:t>
      </w:r>
      <w:r>
        <w:rPr>
          <w:sz w:val="24"/>
          <w:szCs w:val="24"/>
          <w:lang w:val="kk-KZ"/>
        </w:rPr>
        <w:t>состоит из 6 частей:</w:t>
      </w:r>
    </w:p>
    <w:p w:rsid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-1</w:t>
      </w:r>
      <w:r w:rsidRPr="004636A8">
        <w:rPr>
          <w:sz w:val="24"/>
          <w:szCs w:val="24"/>
        </w:rPr>
        <w:t xml:space="preserve"> </w:t>
      </w:r>
      <w:r>
        <w:rPr>
          <w:sz w:val="24"/>
          <w:szCs w:val="24"/>
          <w:lang w:val="kk-KZ"/>
        </w:rPr>
        <w:t>«</w:t>
      </w:r>
      <w:r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-2</w:t>
      </w:r>
      <w:r w:rsidRPr="004636A8">
        <w:rPr>
          <w:sz w:val="24"/>
          <w:szCs w:val="24"/>
        </w:rPr>
        <w:t xml:space="preserve"> </w:t>
      </w:r>
      <w:r w:rsidRPr="004636A8">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-3 </w:t>
      </w:r>
      <w:r w:rsidRPr="004636A8">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-4 </w:t>
      </w:r>
      <w:r w:rsidRPr="004636A8">
        <w:rPr>
          <w:sz w:val="24"/>
          <w:szCs w:val="24"/>
          <w:lang w:val="kk-KZ"/>
        </w:rPr>
        <w:t>«Текстиль. Профессиональный уход, химическая чи</w:t>
      </w:r>
      <w:r>
        <w:rPr>
          <w:sz w:val="24"/>
          <w:szCs w:val="24"/>
          <w:lang w:val="kk-KZ"/>
        </w:rPr>
        <w:t xml:space="preserve">стка и химическая </w:t>
      </w:r>
      <w:r w:rsidRPr="004636A8">
        <w:rPr>
          <w:sz w:val="24"/>
          <w:szCs w:val="24"/>
          <w:lang w:val="kk-KZ"/>
        </w:rPr>
        <w:t>чистка тканей и одежды. Часть 4. Процедура испытания рабочих характеристик при чистке и отделке с использованием имитации влажной чистки»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-5 </w:t>
      </w:r>
      <w:r w:rsidRPr="004636A8">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-6 </w:t>
      </w:r>
      <w:r w:rsidRPr="004636A8">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Pr>
          <w:sz w:val="24"/>
          <w:szCs w:val="24"/>
          <w:lang w:val="kk-KZ"/>
        </w:rPr>
        <w:t>*.</w:t>
      </w:r>
    </w:p>
    <w:p w:rsidR="004636A8" w:rsidRDefault="004636A8"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2F3D0D" w:rsidRDefault="002F3D0D" w:rsidP="004636A8">
      <w:pPr>
        <w:widowControl/>
        <w:pBdr>
          <w:bottom w:val="single" w:sz="4" w:space="1" w:color="auto"/>
        </w:pBdr>
        <w:autoSpaceDE/>
        <w:autoSpaceDN/>
        <w:adjustRightInd/>
        <w:ind w:left="567" w:right="7517" w:firstLine="0"/>
        <w:rPr>
          <w:sz w:val="24"/>
          <w:szCs w:val="24"/>
          <w:lang w:val="kk-KZ"/>
        </w:rPr>
      </w:pPr>
    </w:p>
    <w:p w:rsidR="002F3D0D" w:rsidRDefault="002F3D0D" w:rsidP="004636A8">
      <w:pPr>
        <w:widowControl/>
        <w:pBdr>
          <w:bottom w:val="single" w:sz="4" w:space="1" w:color="auto"/>
        </w:pBdr>
        <w:autoSpaceDE/>
        <w:autoSpaceDN/>
        <w:adjustRightInd/>
        <w:ind w:left="567" w:right="7517" w:firstLine="0"/>
        <w:rPr>
          <w:sz w:val="24"/>
          <w:szCs w:val="24"/>
          <w:lang w:val="kk-KZ"/>
        </w:rPr>
      </w:pPr>
    </w:p>
    <w:p w:rsidR="00122362" w:rsidRDefault="00122362" w:rsidP="004636A8">
      <w:pPr>
        <w:widowControl/>
        <w:pBdr>
          <w:bottom w:val="single" w:sz="4" w:space="1" w:color="auto"/>
        </w:pBdr>
        <w:autoSpaceDE/>
        <w:autoSpaceDN/>
        <w:adjustRightInd/>
        <w:ind w:left="567" w:right="7517" w:firstLine="0"/>
        <w:rPr>
          <w:sz w:val="24"/>
          <w:szCs w:val="24"/>
          <w:lang w:val="kk-KZ"/>
        </w:rPr>
      </w:pPr>
    </w:p>
    <w:p w:rsidR="004636A8" w:rsidRPr="004636A8" w:rsidRDefault="004636A8" w:rsidP="004636A8">
      <w:pPr>
        <w:widowControl/>
        <w:autoSpaceDE/>
        <w:autoSpaceDN/>
        <w:adjustRightInd/>
        <w:ind w:firstLine="567"/>
        <w:rPr>
          <w:lang w:val="kk-KZ"/>
        </w:rPr>
      </w:pPr>
      <w:r w:rsidRPr="004636A8">
        <w:rPr>
          <w:lang w:val="kk-KZ"/>
        </w:rPr>
        <w:t>* на стадии разработки</w:t>
      </w:r>
    </w:p>
    <w:p w:rsidR="004636A8" w:rsidRPr="004636A8" w:rsidRDefault="004636A8" w:rsidP="004636A8">
      <w:pPr>
        <w:widowControl/>
        <w:autoSpaceDE/>
        <w:autoSpaceDN/>
        <w:adjustRightInd/>
        <w:rPr>
          <w:sz w:val="24"/>
          <w:szCs w:val="24"/>
          <w:lang w:val="kk-KZ"/>
        </w:rPr>
        <w:sectPr w:rsidR="004636A8" w:rsidRPr="004636A8"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2F3D0D" w:rsidRDefault="002F3D0D" w:rsidP="002F3D0D">
      <w:pPr>
        <w:ind w:firstLine="0"/>
        <w:jc w:val="center"/>
        <w:rPr>
          <w:b/>
          <w:sz w:val="24"/>
          <w:szCs w:val="24"/>
          <w:lang w:val="kk-KZ"/>
        </w:rPr>
      </w:pPr>
      <w:r>
        <w:rPr>
          <w:b/>
          <w:sz w:val="24"/>
          <w:szCs w:val="24"/>
        </w:rPr>
        <w:t>Текстиль</w:t>
      </w:r>
    </w:p>
    <w:p w:rsidR="002F3D0D" w:rsidRDefault="002F3D0D" w:rsidP="002F3D0D">
      <w:pPr>
        <w:ind w:firstLine="0"/>
        <w:jc w:val="center"/>
        <w:rPr>
          <w:b/>
          <w:sz w:val="24"/>
          <w:szCs w:val="24"/>
          <w:lang w:val="kk-KZ"/>
        </w:rPr>
      </w:pPr>
    </w:p>
    <w:p w:rsidR="002F3D0D" w:rsidRDefault="002F3D0D" w:rsidP="002F3D0D">
      <w:pPr>
        <w:ind w:firstLine="0"/>
        <w:jc w:val="center"/>
        <w:rPr>
          <w:b/>
          <w:sz w:val="24"/>
          <w:szCs w:val="24"/>
          <w:lang w:val="kk-KZ"/>
        </w:rPr>
      </w:pPr>
      <w:r w:rsidRPr="002F3D0D">
        <w:rPr>
          <w:b/>
          <w:sz w:val="24"/>
          <w:szCs w:val="24"/>
        </w:rPr>
        <w:t>ПРОФЕССИОНАЛЬНЫЙ УХОД, ХИМИЧЕСКАЯ И ХИМ</w:t>
      </w:r>
      <w:r>
        <w:rPr>
          <w:b/>
          <w:sz w:val="24"/>
          <w:szCs w:val="24"/>
        </w:rPr>
        <w:t>ИЧЕСКАЯ ЧИСТКА ТКАНЕЙ И ОДЕЖДЫ</w:t>
      </w:r>
    </w:p>
    <w:p w:rsidR="002F3D0D" w:rsidRDefault="002F3D0D" w:rsidP="002F3D0D">
      <w:pPr>
        <w:ind w:firstLine="0"/>
        <w:jc w:val="center"/>
        <w:rPr>
          <w:b/>
          <w:sz w:val="24"/>
          <w:szCs w:val="24"/>
          <w:lang w:val="kk-KZ"/>
        </w:rPr>
      </w:pPr>
    </w:p>
    <w:p w:rsidR="002F3D0D" w:rsidRDefault="002F3D0D" w:rsidP="002F3D0D">
      <w:pPr>
        <w:ind w:firstLine="0"/>
        <w:jc w:val="center"/>
        <w:rPr>
          <w:b/>
          <w:sz w:val="24"/>
          <w:szCs w:val="24"/>
          <w:lang w:val="kk-KZ"/>
        </w:rPr>
      </w:pPr>
      <w:r>
        <w:rPr>
          <w:b/>
          <w:sz w:val="24"/>
          <w:szCs w:val="24"/>
        </w:rPr>
        <w:t>Часть 5</w:t>
      </w:r>
    </w:p>
    <w:p w:rsidR="002F3D0D" w:rsidRDefault="002F3D0D" w:rsidP="002F3D0D">
      <w:pPr>
        <w:ind w:firstLine="0"/>
        <w:jc w:val="center"/>
        <w:rPr>
          <w:b/>
          <w:sz w:val="24"/>
          <w:szCs w:val="24"/>
          <w:lang w:val="kk-KZ"/>
        </w:rPr>
      </w:pPr>
    </w:p>
    <w:p w:rsidR="002F3D0D" w:rsidRDefault="002F3D0D" w:rsidP="002F3D0D">
      <w:pPr>
        <w:ind w:firstLine="0"/>
        <w:jc w:val="center"/>
        <w:rPr>
          <w:b/>
          <w:color w:val="000000"/>
          <w:spacing w:val="4"/>
          <w:sz w:val="24"/>
          <w:szCs w:val="24"/>
          <w:lang w:val="kk-KZ"/>
        </w:rPr>
      </w:pPr>
      <w:r w:rsidRPr="002F3D0D">
        <w:rPr>
          <w:b/>
          <w:sz w:val="24"/>
          <w:szCs w:val="24"/>
        </w:rPr>
        <w:t>ПРОЦЕДУРА ПРОВЕРКИ ЭФФЕКТИВНОСТИ ПРИ ЧИСТКЕ И ОТДЕЛКЕ С ИСПОЛЬЗОВАНИЕМ ДИБУТОКСИМЕТАНА</w:t>
      </w:r>
    </w:p>
    <w:p w:rsidR="0067332D" w:rsidRPr="0067332D" w:rsidRDefault="0067332D" w:rsidP="0067332D">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67332D" w:rsidRDefault="002F3D0D" w:rsidP="00122362">
      <w:pPr>
        <w:ind w:firstLine="567"/>
        <w:rPr>
          <w:sz w:val="24"/>
          <w:szCs w:val="24"/>
          <w:lang w:val="kk-KZ"/>
        </w:rPr>
      </w:pPr>
      <w:r w:rsidRPr="002F3D0D">
        <w:rPr>
          <w:sz w:val="24"/>
          <w:szCs w:val="24"/>
          <w:lang w:val="kk-KZ"/>
        </w:rPr>
        <w:t>Настоящий стандарт устанавливает процедуры сухой чистки с применением дибутоксиметана [1-(бутоксиметокси) бутана] с использованием промышленных машин для сухой чистки текстильных материалов и одежды. В настоящем стандарте приведены методы испытаний для обычных и чувствительных материалов.</w:t>
      </w:r>
    </w:p>
    <w:p w:rsidR="002F3D0D" w:rsidRPr="0067332D" w:rsidRDefault="002F3D0D" w:rsidP="00122362">
      <w:pPr>
        <w:ind w:firstLine="567"/>
        <w:rPr>
          <w:sz w:val="24"/>
          <w:szCs w:val="24"/>
          <w:lang w:val="kk-KZ"/>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6671A" w:rsidRPr="0076671A"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139:2005</w:t>
      </w:r>
      <w:r w:rsidRPr="0076671A">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kk-KZ" w:eastAsia="en-US"/>
        </w:rPr>
        <w:t>Textiles.</w:t>
      </w:r>
      <w:r w:rsidRPr="0076671A">
        <w:rPr>
          <w:rStyle w:val="FontStyle45"/>
          <w:rFonts w:ascii="Times New Roman" w:cs="Times New Roman"/>
          <w:b w:val="0"/>
          <w:color w:val="auto"/>
          <w:lang w:val="kk-KZ" w:eastAsia="en-US"/>
        </w:rPr>
        <w:t xml:space="preserve"> Standard atmospheres for conditioning and testing</w:t>
      </w:r>
      <w:r>
        <w:rPr>
          <w:rStyle w:val="FontStyle45"/>
          <w:rFonts w:ascii="Times New Roman" w:cs="Times New Roman"/>
          <w:b w:val="0"/>
          <w:color w:val="auto"/>
          <w:lang w:val="kk-KZ" w:eastAsia="en-US"/>
        </w:rPr>
        <w:t xml:space="preserve"> </w:t>
      </w:r>
      <w:r w:rsidRPr="00BC49D0">
        <w:rPr>
          <w:rStyle w:val="FontStyle45"/>
          <w:rFonts w:ascii="Times New Roman" w:cs="Times New Roman"/>
          <w:b w:val="0"/>
          <w:color w:val="auto"/>
          <w:lang w:val="en-US" w:eastAsia="en-US"/>
        </w:rPr>
        <w:t>(</w:t>
      </w:r>
      <w:r>
        <w:rPr>
          <w:rStyle w:val="FontStyle45"/>
          <w:rFonts w:ascii="Times New Roman" w:cs="Times New Roman"/>
          <w:b w:val="0"/>
          <w:color w:val="auto"/>
          <w:lang w:val="kk-KZ" w:eastAsia="en-US"/>
        </w:rPr>
        <w:t>Изделия текстильные.</w:t>
      </w:r>
      <w:r w:rsidRPr="0076671A">
        <w:rPr>
          <w:rStyle w:val="FontStyle45"/>
          <w:rFonts w:ascii="Times New Roman" w:cs="Times New Roman"/>
          <w:b w:val="0"/>
          <w:color w:val="auto"/>
          <w:lang w:val="kk-KZ" w:eastAsia="en-US"/>
        </w:rPr>
        <w:t xml:space="preserve"> Стандартные атмосферные условия для проведени</w:t>
      </w:r>
      <w:r>
        <w:rPr>
          <w:rStyle w:val="FontStyle45"/>
          <w:rFonts w:ascii="Times New Roman" w:cs="Times New Roman"/>
          <w:b w:val="0"/>
          <w:color w:val="auto"/>
          <w:lang w:val="kk-KZ" w:eastAsia="en-US"/>
        </w:rPr>
        <w:t>я кондиционирования и испытаний).</w:t>
      </w:r>
    </w:p>
    <w:p w:rsidR="004636A8"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3175-1:2017</w:t>
      </w:r>
      <w:r w:rsidRPr="0076671A">
        <w:rPr>
          <w:rStyle w:val="FontStyle45"/>
          <w:rFonts w:ascii="Times New Roman" w:cs="Times New Roman"/>
          <w:b w:val="0"/>
          <w:color w:val="auto"/>
          <w:lang w:val="kk-KZ" w:eastAsia="en-US"/>
        </w:rPr>
        <w:t xml:space="preserve"> Textiles</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Professional care, drycleaning and wetc</w:t>
      </w:r>
      <w:r w:rsidR="004E64D2">
        <w:rPr>
          <w:rStyle w:val="FontStyle45"/>
          <w:rFonts w:ascii="Times New Roman" w:cs="Times New Roman"/>
          <w:b w:val="0"/>
          <w:color w:val="auto"/>
          <w:lang w:val="kk-KZ" w:eastAsia="en-US"/>
        </w:rPr>
        <w:t>leaning of fabrics and garments.</w:t>
      </w:r>
      <w:r w:rsidRPr="0076671A">
        <w:rPr>
          <w:rStyle w:val="FontStyle45"/>
          <w:rFonts w:ascii="Times New Roman" w:cs="Times New Roman"/>
          <w:b w:val="0"/>
          <w:color w:val="auto"/>
          <w:lang w:val="kk-KZ" w:eastAsia="en-US"/>
        </w:rPr>
        <w:t xml:space="preserve"> Part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Assessment of performance after cleaning and finishing</w:t>
      </w:r>
      <w:r w:rsidR="004E64D2">
        <w:rPr>
          <w:rStyle w:val="FontStyle45"/>
          <w:rFonts w:ascii="Times New Roman" w:cs="Times New Roman"/>
          <w:b w:val="0"/>
          <w:color w:val="auto"/>
          <w:lang w:val="kk-KZ" w:eastAsia="en-US"/>
        </w:rPr>
        <w:t xml:space="preserve"> (Изделия текстильные.</w:t>
      </w:r>
      <w:r w:rsidRPr="0076671A">
        <w:rPr>
          <w:rStyle w:val="FontStyle45"/>
          <w:rFonts w:ascii="Times New Roman" w:cs="Times New Roman"/>
          <w:b w:val="0"/>
          <w:color w:val="auto"/>
          <w:lang w:val="kk-KZ" w:eastAsia="en-US"/>
        </w:rPr>
        <w:t xml:space="preserve"> Профессиональный уход, сухая и мокрая хи</w:t>
      </w:r>
      <w:r w:rsidR="004E64D2">
        <w:rPr>
          <w:rStyle w:val="FontStyle45"/>
          <w:rFonts w:ascii="Times New Roman" w:cs="Times New Roman"/>
          <w:b w:val="0"/>
          <w:color w:val="auto"/>
          <w:lang w:val="kk-KZ" w:eastAsia="en-US"/>
        </w:rPr>
        <w:t>мическая чистка тканей и одежды.</w:t>
      </w:r>
      <w:r w:rsidRPr="0076671A">
        <w:rPr>
          <w:rStyle w:val="FontStyle45"/>
          <w:rFonts w:ascii="Times New Roman" w:cs="Times New Roman"/>
          <w:b w:val="0"/>
          <w:color w:val="auto"/>
          <w:lang w:val="kk-KZ" w:eastAsia="en-US"/>
        </w:rPr>
        <w:t xml:space="preserve"> Часть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Оценка состояния после чистки и заключительной обработки</w:t>
      </w:r>
      <w:r w:rsidR="004E64D2">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w:t>
      </w:r>
    </w:p>
    <w:p w:rsidR="004E64D2" w:rsidRDefault="004E64D2" w:rsidP="004E64D2">
      <w:pPr>
        <w:pStyle w:val="Style30"/>
        <w:widowControl/>
        <w:ind w:firstLine="567"/>
        <w:rPr>
          <w:rStyle w:val="FontStyle45"/>
          <w:rFonts w:ascii="Times New Roman" w:cs="Times New Roman"/>
          <w:b w:val="0"/>
          <w:color w:val="auto"/>
          <w:lang w:val="kk-KZ" w:eastAsia="en-US"/>
        </w:rPr>
      </w:pPr>
    </w:p>
    <w:p w:rsidR="002F3D0D" w:rsidRPr="004636A8" w:rsidRDefault="002F3D0D" w:rsidP="002F3D0D">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2F3D0D" w:rsidRPr="004636A8" w:rsidRDefault="002F3D0D" w:rsidP="002F3D0D">
      <w:pPr>
        <w:pStyle w:val="Style30"/>
        <w:widowControl/>
        <w:ind w:firstLine="567"/>
        <w:rPr>
          <w:rStyle w:val="FontStyle45"/>
          <w:rFonts w:ascii="Times New Roman" w:cs="Times New Roman"/>
          <w:b w:val="0"/>
          <w:color w:val="auto"/>
          <w:highlight w:val="yellow"/>
          <w:lang w:val="kk-KZ" w:eastAsia="en-US"/>
        </w:rPr>
      </w:pPr>
    </w:p>
    <w:p w:rsidR="002F3D0D" w:rsidRPr="004636A8" w:rsidRDefault="002F3D0D" w:rsidP="002F3D0D">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следующие термины с соответствующими определениями:</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3.1</w:t>
      </w:r>
      <w:r>
        <w:rPr>
          <w:rFonts w:eastAsiaTheme="minorEastAsia"/>
          <w:bCs/>
          <w:color w:val="000000"/>
          <w:lang w:val="kk-KZ" w:eastAsia="en-US"/>
        </w:rPr>
        <w:t xml:space="preserve"> </w:t>
      </w:r>
      <w:r w:rsidRPr="00FD2A5D">
        <w:rPr>
          <w:rFonts w:eastAsiaTheme="minorEastAsia"/>
          <w:b/>
          <w:bCs/>
          <w:color w:val="000000"/>
          <w:lang w:val="kk-KZ" w:eastAsia="en-US"/>
        </w:rPr>
        <w:t>М</w:t>
      </w:r>
      <w:r w:rsidRPr="00FD2A5D">
        <w:rPr>
          <w:rFonts w:eastAsiaTheme="minorEastAsia"/>
          <w:b/>
          <w:bCs/>
          <w:color w:val="000000"/>
          <w:lang w:val="kk-KZ" w:eastAsia="en-US"/>
        </w:rPr>
        <w:t>атериал/материалы</w:t>
      </w:r>
      <w:r>
        <w:rPr>
          <w:rFonts w:eastAsiaTheme="minorEastAsia"/>
          <w:bCs/>
          <w:color w:val="000000"/>
          <w:lang w:val="kk-KZ" w:eastAsia="en-US"/>
        </w:rPr>
        <w:t xml:space="preserve"> </w:t>
      </w:r>
      <w:r>
        <w:rPr>
          <w:rFonts w:eastAsiaTheme="minorEastAsia"/>
          <w:bCs/>
          <w:color w:val="000000"/>
          <w:lang w:eastAsia="en-US"/>
        </w:rPr>
        <w:t>(</w:t>
      </w:r>
      <w:proofErr w:type="spellStart"/>
      <w:r w:rsidR="00FD2A5D" w:rsidRPr="00FD2A5D">
        <w:rPr>
          <w:rFonts w:eastAsiaTheme="minorEastAsia"/>
          <w:bCs/>
          <w:color w:val="000000"/>
          <w:lang w:eastAsia="en-US"/>
        </w:rPr>
        <w:t>material</w:t>
      </w:r>
      <w:proofErr w:type="spellEnd"/>
      <w:r>
        <w:rPr>
          <w:rFonts w:eastAsiaTheme="minorEastAsia"/>
          <w:bCs/>
          <w:color w:val="000000"/>
          <w:lang w:eastAsia="en-US"/>
        </w:rPr>
        <w:t>): О</w:t>
      </w:r>
      <w:r w:rsidRPr="001056A9">
        <w:rPr>
          <w:rFonts w:eastAsiaTheme="minorEastAsia"/>
          <w:bCs/>
          <w:color w:val="000000"/>
          <w:lang w:val="kk-KZ" w:eastAsia="en-US"/>
        </w:rPr>
        <w:t>дежда, композитный образец для испытаний или ткань</w:t>
      </w:r>
      <w:r>
        <w:rPr>
          <w:rFonts w:eastAsiaTheme="minorEastAsia"/>
          <w:bCs/>
          <w:color w:val="000000"/>
          <w:lang w:val="kk-KZ" w:eastAsia="en-US"/>
        </w:rPr>
        <w:t>.</w:t>
      </w:r>
      <w:r w:rsidRPr="001056A9">
        <w:rPr>
          <w:rFonts w:eastAsiaTheme="minorEastAsia"/>
          <w:bCs/>
          <w:color w:val="000000"/>
          <w:lang w:val="kk-KZ" w:eastAsia="en-US"/>
        </w:rPr>
        <w:t xml:space="preserve"> </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[ИСТОЧНИК: ISO 3175-2:2017, 3.1]</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3.2</w:t>
      </w:r>
      <w:r>
        <w:rPr>
          <w:rFonts w:eastAsiaTheme="minorEastAsia"/>
          <w:bCs/>
          <w:color w:val="000000"/>
          <w:lang w:val="kk-KZ" w:eastAsia="en-US"/>
        </w:rPr>
        <w:t xml:space="preserve"> </w:t>
      </w:r>
      <w:r w:rsidRPr="00FD2A5D">
        <w:rPr>
          <w:rFonts w:eastAsiaTheme="minorEastAsia"/>
          <w:b/>
          <w:bCs/>
          <w:color w:val="000000"/>
          <w:lang w:val="kk-KZ" w:eastAsia="en-US"/>
        </w:rPr>
        <w:t>К</w:t>
      </w:r>
      <w:r w:rsidRPr="00FD2A5D">
        <w:rPr>
          <w:rFonts w:eastAsiaTheme="minorEastAsia"/>
          <w:b/>
          <w:bCs/>
          <w:color w:val="000000"/>
          <w:lang w:val="kk-KZ" w:eastAsia="en-US"/>
        </w:rPr>
        <w:t>омпозитный образец для испытаний</w:t>
      </w:r>
      <w:r>
        <w:rPr>
          <w:rFonts w:eastAsiaTheme="minorEastAsia"/>
          <w:bCs/>
          <w:color w:val="000000"/>
          <w:lang w:val="kk-KZ" w:eastAsia="en-US"/>
        </w:rPr>
        <w:t xml:space="preserve"> (</w:t>
      </w:r>
      <w:r w:rsidR="00FD2A5D" w:rsidRPr="00FD2A5D">
        <w:rPr>
          <w:rFonts w:eastAsiaTheme="minorEastAsia"/>
          <w:bCs/>
          <w:color w:val="000000"/>
          <w:lang w:val="kk-KZ" w:eastAsia="en-US"/>
        </w:rPr>
        <w:t>composite test specimen</w:t>
      </w:r>
      <w:r>
        <w:rPr>
          <w:rFonts w:eastAsiaTheme="minorEastAsia"/>
          <w:bCs/>
          <w:color w:val="000000"/>
          <w:lang w:val="kk-KZ" w:eastAsia="en-US"/>
        </w:rPr>
        <w:t>): О</w:t>
      </w:r>
      <w:r w:rsidRPr="001056A9">
        <w:rPr>
          <w:rFonts w:eastAsiaTheme="minorEastAsia"/>
          <w:bCs/>
          <w:color w:val="000000"/>
          <w:lang w:val="kk-KZ" w:eastAsia="en-US"/>
        </w:rPr>
        <w:t>бразец для испытаний, который включает все составные части законченного изделия, объединенные в один комплект для проведения испытаний</w:t>
      </w:r>
      <w:r>
        <w:rPr>
          <w:rFonts w:eastAsiaTheme="minorEastAsia"/>
          <w:bCs/>
          <w:color w:val="000000"/>
          <w:lang w:val="kk-KZ" w:eastAsia="en-US"/>
        </w:rPr>
        <w:t>.</w:t>
      </w:r>
    </w:p>
    <w:p w:rsidR="001056A9" w:rsidRPr="001056A9"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[ИСТОЧНИК: ISO 3175-1:2017, 3.1]</w:t>
      </w:r>
    </w:p>
    <w:p w:rsidR="00FD2A5D" w:rsidRDefault="001056A9" w:rsidP="001056A9">
      <w:pPr>
        <w:pStyle w:val="Style30"/>
        <w:widowControl/>
        <w:ind w:firstLine="567"/>
        <w:rPr>
          <w:rFonts w:eastAsiaTheme="minorEastAsia"/>
          <w:bCs/>
          <w:color w:val="000000"/>
          <w:lang w:val="kk-KZ" w:eastAsia="en-US"/>
        </w:rPr>
      </w:pPr>
      <w:r w:rsidRPr="001056A9">
        <w:rPr>
          <w:rFonts w:eastAsiaTheme="minorEastAsia"/>
          <w:bCs/>
          <w:color w:val="000000"/>
          <w:lang w:val="kk-KZ" w:eastAsia="en-US"/>
        </w:rPr>
        <w:t>3.3</w:t>
      </w:r>
      <w:r>
        <w:rPr>
          <w:rFonts w:eastAsiaTheme="minorEastAsia"/>
          <w:bCs/>
          <w:color w:val="000000"/>
          <w:lang w:val="kk-KZ" w:eastAsia="en-US"/>
        </w:rPr>
        <w:t xml:space="preserve"> </w:t>
      </w:r>
      <w:r w:rsidRPr="00FD2A5D">
        <w:rPr>
          <w:rFonts w:eastAsiaTheme="minorEastAsia"/>
          <w:b/>
          <w:bCs/>
          <w:color w:val="000000"/>
          <w:lang w:val="kk-KZ" w:eastAsia="en-US"/>
        </w:rPr>
        <w:t>О</w:t>
      </w:r>
      <w:r w:rsidRPr="00FD2A5D">
        <w:rPr>
          <w:rFonts w:eastAsiaTheme="minorEastAsia"/>
          <w:b/>
          <w:bCs/>
          <w:color w:val="000000"/>
          <w:lang w:val="kk-KZ" w:eastAsia="en-US"/>
        </w:rPr>
        <w:t>бычный материал</w:t>
      </w:r>
      <w:r>
        <w:rPr>
          <w:rFonts w:eastAsiaTheme="minorEastAsia"/>
          <w:bCs/>
          <w:color w:val="000000"/>
          <w:lang w:val="kk-KZ" w:eastAsia="en-US"/>
        </w:rPr>
        <w:t xml:space="preserve"> (</w:t>
      </w:r>
      <w:r w:rsidR="00FD2A5D" w:rsidRPr="00FD2A5D">
        <w:rPr>
          <w:rFonts w:eastAsiaTheme="minorEastAsia"/>
          <w:bCs/>
          <w:color w:val="000000"/>
          <w:lang w:val="kk-KZ" w:eastAsia="en-US"/>
        </w:rPr>
        <w:t>normal material</w:t>
      </w:r>
      <w:r>
        <w:rPr>
          <w:rFonts w:eastAsiaTheme="minorEastAsia"/>
          <w:bCs/>
          <w:color w:val="000000"/>
          <w:lang w:val="kk-KZ" w:eastAsia="en-US"/>
        </w:rPr>
        <w:t>): М</w:t>
      </w:r>
      <w:r w:rsidRPr="001056A9">
        <w:rPr>
          <w:rFonts w:eastAsiaTheme="minorEastAsia"/>
          <w:bCs/>
          <w:color w:val="000000"/>
          <w:lang w:val="kk-KZ" w:eastAsia="en-US"/>
        </w:rPr>
        <w:t xml:space="preserve">атериал, включающий в себя включает </w:t>
      </w:r>
    </w:p>
    <w:p w:rsidR="00FD2A5D" w:rsidRDefault="00FD2A5D" w:rsidP="00FD2A5D">
      <w:pPr>
        <w:pStyle w:val="Style30"/>
        <w:widowControl/>
        <w:pBdr>
          <w:bottom w:val="single" w:sz="4" w:space="1" w:color="auto"/>
        </w:pBdr>
        <w:ind w:firstLine="567"/>
        <w:rPr>
          <w:rStyle w:val="FontStyle45"/>
          <w:rFonts w:ascii="Times New Roman" w:cs="Times New Roman"/>
          <w:b w:val="0"/>
          <w:color w:val="auto"/>
          <w:lang w:val="kk-KZ" w:eastAsia="en-US"/>
        </w:rPr>
      </w:pPr>
    </w:p>
    <w:p w:rsidR="00FD2A5D" w:rsidRPr="0067332D" w:rsidRDefault="00FD2A5D" w:rsidP="00FD2A5D">
      <w:pPr>
        <w:pStyle w:val="Style30"/>
        <w:widowControl/>
        <w:ind w:firstLine="567"/>
        <w:rPr>
          <w:rStyle w:val="FontStyle45"/>
          <w:rFonts w:ascii="Times New Roman" w:cs="Times New Roman"/>
          <w:color w:val="auto"/>
          <w:lang w:val="kk-KZ" w:eastAsia="en-US"/>
        </w:rPr>
      </w:pPr>
      <w:r w:rsidRPr="0067332D">
        <w:rPr>
          <w:rStyle w:val="FontStyle45"/>
          <w:rFonts w:ascii="Times New Roman" w:cs="Times New Roman"/>
          <w:color w:val="auto"/>
          <w:lang w:val="kk-KZ" w:eastAsia="en-US"/>
        </w:rPr>
        <w:t>Проект, редакция 1</w:t>
      </w:r>
    </w:p>
    <w:p w:rsidR="001056A9" w:rsidRPr="001056A9" w:rsidRDefault="001056A9" w:rsidP="00FD2A5D">
      <w:pPr>
        <w:pStyle w:val="Style30"/>
        <w:widowControl/>
        <w:ind w:firstLine="0"/>
        <w:rPr>
          <w:rFonts w:eastAsiaTheme="minorEastAsia"/>
          <w:bCs/>
          <w:color w:val="000000"/>
          <w:lang w:val="kk-KZ" w:eastAsia="en-US"/>
        </w:rPr>
      </w:pPr>
      <w:r w:rsidRPr="001056A9">
        <w:rPr>
          <w:rFonts w:eastAsiaTheme="minorEastAsia"/>
          <w:bCs/>
          <w:color w:val="000000"/>
          <w:lang w:val="kk-KZ" w:eastAsia="en-US"/>
        </w:rPr>
        <w:lastRenderedPageBreak/>
        <w:t>все составные части, которые способны выдержать обычный процесс сухой чистки, установленный в нас</w:t>
      </w:r>
      <w:r>
        <w:rPr>
          <w:rFonts w:eastAsiaTheme="minorEastAsia"/>
          <w:bCs/>
          <w:color w:val="000000"/>
          <w:lang w:val="kk-KZ" w:eastAsia="en-US"/>
        </w:rPr>
        <w:t>тоящем стандарте, без изменений.</w:t>
      </w:r>
    </w:p>
    <w:p w:rsidR="0067332D" w:rsidRPr="001056A9" w:rsidRDefault="001056A9" w:rsidP="001056A9">
      <w:pPr>
        <w:pStyle w:val="Style30"/>
        <w:widowControl/>
        <w:ind w:firstLine="567"/>
        <w:rPr>
          <w:rStyle w:val="FontStyle45"/>
          <w:rFonts w:ascii="Times New Roman" w:eastAsiaTheme="minorEastAsia" w:cs="Times New Roman"/>
          <w:b w:val="0"/>
          <w:lang w:val="kk-KZ" w:eastAsia="en-US"/>
        </w:rPr>
      </w:pPr>
      <w:r w:rsidRPr="001056A9">
        <w:rPr>
          <w:rFonts w:eastAsiaTheme="minorEastAsia"/>
          <w:bCs/>
          <w:color w:val="000000"/>
          <w:lang w:val="kk-KZ" w:eastAsia="en-US"/>
        </w:rPr>
        <w:t>3.4</w:t>
      </w:r>
      <w:r>
        <w:rPr>
          <w:rFonts w:eastAsiaTheme="minorEastAsia"/>
          <w:bCs/>
          <w:color w:val="000000"/>
          <w:lang w:val="kk-KZ" w:eastAsia="en-US"/>
        </w:rPr>
        <w:t xml:space="preserve"> </w:t>
      </w:r>
      <w:r w:rsidRPr="00FD2A5D">
        <w:rPr>
          <w:rFonts w:eastAsiaTheme="minorEastAsia"/>
          <w:b/>
          <w:bCs/>
          <w:color w:val="000000"/>
          <w:lang w:val="kk-KZ" w:eastAsia="en-US"/>
        </w:rPr>
        <w:t>Ч</w:t>
      </w:r>
      <w:r w:rsidRPr="00FD2A5D">
        <w:rPr>
          <w:rFonts w:eastAsiaTheme="minorEastAsia"/>
          <w:b/>
          <w:bCs/>
          <w:color w:val="000000"/>
          <w:lang w:val="kk-KZ" w:eastAsia="en-US"/>
        </w:rPr>
        <w:t>увствительный материал</w:t>
      </w:r>
      <w:r>
        <w:rPr>
          <w:rFonts w:eastAsiaTheme="minorEastAsia"/>
          <w:bCs/>
          <w:color w:val="000000"/>
          <w:lang w:val="kk-KZ" w:eastAsia="en-US"/>
        </w:rPr>
        <w:t xml:space="preserve"> (</w:t>
      </w:r>
      <w:r w:rsidR="00FD2A5D" w:rsidRPr="00FD2A5D">
        <w:rPr>
          <w:rFonts w:eastAsiaTheme="minorEastAsia"/>
          <w:bCs/>
          <w:color w:val="000000"/>
          <w:lang w:val="kk-KZ" w:eastAsia="en-US"/>
        </w:rPr>
        <w:t>sensitive material</w:t>
      </w:r>
      <w:r>
        <w:rPr>
          <w:rFonts w:eastAsiaTheme="minorEastAsia"/>
          <w:bCs/>
          <w:color w:val="000000"/>
          <w:lang w:val="kk-KZ" w:eastAsia="en-US"/>
        </w:rPr>
        <w:t>): М</w:t>
      </w:r>
      <w:r w:rsidRPr="001056A9">
        <w:rPr>
          <w:rFonts w:eastAsiaTheme="minorEastAsia"/>
          <w:bCs/>
          <w:color w:val="000000"/>
          <w:lang w:val="kk-KZ" w:eastAsia="en-US"/>
        </w:rPr>
        <w:t>атериал, включающий в себя включает все составные части, для которого может потребоваться введение ограничений в отношении механического воздействия и/или процедур сушки, и/или добавления воды</w:t>
      </w:r>
      <w:r w:rsidR="00FD2A5D">
        <w:rPr>
          <w:rFonts w:eastAsiaTheme="minorEastAsia"/>
          <w:bCs/>
          <w:color w:val="000000"/>
          <w:lang w:val="kk-KZ" w:eastAsia="en-US"/>
        </w:rPr>
        <w:t>.</w:t>
      </w:r>
    </w:p>
    <w:p w:rsidR="00FD2A5D" w:rsidRDefault="00FD2A5D" w:rsidP="00C02F04">
      <w:pPr>
        <w:pStyle w:val="Style30"/>
        <w:widowControl/>
        <w:ind w:firstLine="567"/>
        <w:rPr>
          <w:rStyle w:val="FontStyle50"/>
          <w:rFonts w:ascii="Times New Roman" w:cs="Times New Roman"/>
          <w:b/>
          <w:sz w:val="24"/>
          <w:szCs w:val="24"/>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4636A8" w:rsidRPr="004636A8">
        <w:rPr>
          <w:rStyle w:val="FontStyle50"/>
          <w:rFonts w:ascii="Times New Roman" w:cs="Times New Roman"/>
          <w:b/>
          <w:sz w:val="24"/>
          <w:szCs w:val="24"/>
          <w:lang w:val="kk-KZ" w:eastAsia="en-US"/>
        </w:rPr>
        <w:t>Принцип</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DC39B2" w:rsidRDefault="00FD2A5D" w:rsidP="00DC39B2">
      <w:pPr>
        <w:pStyle w:val="Style30"/>
        <w:widowControl/>
        <w:ind w:firstLine="567"/>
        <w:rPr>
          <w:rStyle w:val="FontStyle56"/>
          <w:rFonts w:ascii="Times New Roman" w:cs="Times New Roman"/>
          <w:sz w:val="24"/>
          <w:szCs w:val="24"/>
          <w:lang w:val="kk-KZ" w:eastAsia="en-US"/>
        </w:rPr>
      </w:pPr>
      <w:r w:rsidRPr="00FD2A5D">
        <w:rPr>
          <w:rStyle w:val="FontStyle56"/>
          <w:rFonts w:ascii="Times New Roman" w:cs="Times New Roman"/>
          <w:sz w:val="24"/>
          <w:szCs w:val="24"/>
          <w:lang w:val="kk-KZ" w:eastAsia="en-US"/>
        </w:rPr>
        <w:t>Образец проходит сушку в промышленной машине и готовится в соответствии с одной из указанных процедур. Этот процесс предшествует оценке очищенного образца, проводимой в соответствии со стандартом ISO 3175-1.</w:t>
      </w:r>
    </w:p>
    <w:p w:rsidR="00FD2A5D" w:rsidRDefault="00FD2A5D" w:rsidP="00DC39B2">
      <w:pPr>
        <w:pStyle w:val="Style30"/>
        <w:widowControl/>
        <w:ind w:firstLine="567"/>
        <w:rPr>
          <w:rStyle w:val="FontStyle50"/>
          <w:rFonts w:ascii="Times New Roman" w:cs="Times New Roman"/>
          <w:sz w:val="24"/>
          <w:szCs w:val="24"/>
          <w:lang w:eastAsia="en-US"/>
        </w:rPr>
      </w:pPr>
    </w:p>
    <w:p w:rsidR="00877C9D" w:rsidRPr="005667DC" w:rsidRDefault="00877C9D" w:rsidP="00131C26">
      <w:pPr>
        <w:pStyle w:val="Style30"/>
        <w:widowControl/>
        <w:ind w:firstLine="567"/>
        <w:rPr>
          <w:rStyle w:val="FontStyle50"/>
          <w:rFonts w:ascii="Times New Roman" w:cs="Times New Roman"/>
          <w:b/>
          <w:sz w:val="24"/>
          <w:szCs w:val="24"/>
          <w:lang w:val="kk-KZ" w:eastAsia="en-US"/>
        </w:rPr>
      </w:pPr>
      <w:r w:rsidRPr="005667DC">
        <w:rPr>
          <w:rStyle w:val="FontStyle50"/>
          <w:rFonts w:ascii="Times New Roman" w:cs="Times New Roman"/>
          <w:b/>
          <w:sz w:val="24"/>
          <w:szCs w:val="24"/>
          <w:lang w:eastAsia="en-US"/>
        </w:rPr>
        <w:t xml:space="preserve">5 </w:t>
      </w:r>
      <w:r w:rsidR="00131C26" w:rsidRPr="00131C26">
        <w:rPr>
          <w:rStyle w:val="FontStyle50"/>
          <w:rFonts w:ascii="Times New Roman" w:cs="Times New Roman"/>
          <w:b/>
          <w:sz w:val="24"/>
          <w:szCs w:val="24"/>
          <w:lang w:eastAsia="en-US"/>
        </w:rPr>
        <w:t>Реактивы</w:t>
      </w:r>
    </w:p>
    <w:p w:rsidR="001F44BF" w:rsidRPr="005667DC" w:rsidRDefault="001F44BF" w:rsidP="00131C26">
      <w:pPr>
        <w:pStyle w:val="Style30"/>
        <w:widowControl/>
        <w:ind w:firstLine="567"/>
        <w:rPr>
          <w:rStyle w:val="FontStyle50"/>
          <w:rFonts w:ascii="Times New Roman" w:cs="Times New Roman"/>
          <w:b/>
          <w:sz w:val="24"/>
          <w:szCs w:val="24"/>
          <w:lang w:val="kk-KZ" w:eastAsia="en-US"/>
        </w:rPr>
      </w:pPr>
    </w:p>
    <w:p w:rsidR="00FD2A5D" w:rsidRPr="00FD2A5D" w:rsidRDefault="00FD2A5D" w:rsidP="00FD2A5D">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5.1 </w:t>
      </w:r>
      <w:r w:rsidRPr="00FD2A5D">
        <w:rPr>
          <w:rStyle w:val="FontStyle50"/>
          <w:rFonts w:ascii="Times New Roman" w:cs="Times New Roman"/>
          <w:b/>
          <w:sz w:val="24"/>
          <w:szCs w:val="24"/>
          <w:lang w:val="kk-KZ" w:eastAsia="en-US"/>
        </w:rPr>
        <w:t>Дибутоксиметан</w:t>
      </w:r>
      <w:r w:rsidRPr="00FD2A5D">
        <w:rPr>
          <w:rStyle w:val="FontStyle50"/>
          <w:rFonts w:ascii="Times New Roman" w:cs="Times New Roman"/>
          <w:sz w:val="24"/>
          <w:szCs w:val="24"/>
          <w:lang w:val="kk-KZ" w:eastAsia="en-US"/>
        </w:rPr>
        <w:t>, CH</w:t>
      </w:r>
      <w:r w:rsidRPr="00FD2A5D">
        <w:rPr>
          <w:rStyle w:val="FontStyle50"/>
          <w:rFonts w:ascii="Times New Roman" w:cs="Times New Roman"/>
          <w:sz w:val="24"/>
          <w:szCs w:val="24"/>
          <w:vertAlign w:val="subscript"/>
          <w:lang w:val="kk-KZ" w:eastAsia="en-US"/>
        </w:rPr>
        <w:t>3</w:t>
      </w:r>
      <w:r w:rsidRPr="00FD2A5D">
        <w:rPr>
          <w:rStyle w:val="FontStyle50"/>
          <w:rFonts w:ascii="Times New Roman" w:cs="Times New Roman"/>
          <w:sz w:val="24"/>
          <w:szCs w:val="24"/>
          <w:lang w:val="kk-KZ" w:eastAsia="en-US"/>
        </w:rPr>
        <w:t>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OCH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OCH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CH</w:t>
      </w:r>
      <w:r w:rsidRPr="00FD2A5D">
        <w:rPr>
          <w:rStyle w:val="FontStyle50"/>
          <w:rFonts w:ascii="Times New Roman" w:cs="Times New Roman"/>
          <w:sz w:val="24"/>
          <w:szCs w:val="24"/>
          <w:vertAlign w:val="subscript"/>
          <w:lang w:val="kk-KZ" w:eastAsia="en-US"/>
        </w:rPr>
        <w:t>2</w:t>
      </w:r>
      <w:r w:rsidRPr="00FD2A5D">
        <w:rPr>
          <w:rStyle w:val="FontStyle50"/>
          <w:rFonts w:ascii="Times New Roman" w:cs="Times New Roman"/>
          <w:sz w:val="24"/>
          <w:szCs w:val="24"/>
          <w:lang w:val="kk-KZ" w:eastAsia="en-US"/>
        </w:rPr>
        <w:t>CH</w:t>
      </w:r>
      <w:r w:rsidRPr="00FD2A5D">
        <w:rPr>
          <w:rStyle w:val="FontStyle50"/>
          <w:rFonts w:ascii="Times New Roman" w:cs="Times New Roman"/>
          <w:sz w:val="24"/>
          <w:szCs w:val="24"/>
          <w:vertAlign w:val="subscript"/>
          <w:lang w:val="kk-KZ" w:eastAsia="en-US"/>
        </w:rPr>
        <w:t>3</w:t>
      </w:r>
      <w:r w:rsidRPr="00FD2A5D">
        <w:rPr>
          <w:rStyle w:val="FontStyle50"/>
          <w:rFonts w:ascii="Times New Roman" w:cs="Times New Roman"/>
          <w:sz w:val="24"/>
          <w:szCs w:val="24"/>
          <w:lang w:val="kk-KZ" w:eastAsia="en-US"/>
        </w:rPr>
        <w:t xml:space="preserve"> (CAS 2568-90-3), точка воспламенения 62</w:t>
      </w:r>
      <w:r>
        <w:rPr>
          <w:rStyle w:val="FontStyle50"/>
          <w:rFonts w:ascii="Times New Roman" w:cs="Times New Roman"/>
          <w:sz w:val="24"/>
          <w:szCs w:val="24"/>
          <w:lang w:val="kk-KZ" w:eastAsia="en-US"/>
        </w:rPr>
        <w:t xml:space="preserve"> </w:t>
      </w:r>
      <w:r w:rsidRPr="00FD2A5D">
        <w:rPr>
          <w:rStyle w:val="FontStyle50"/>
          <w:rFonts w:ascii="Times New Roman" w:cs="Times New Roman"/>
          <w:sz w:val="24"/>
          <w:szCs w:val="24"/>
          <w:lang w:val="kk-KZ" w:eastAsia="en-US"/>
        </w:rPr>
        <w:t>°C, точка кипения 182,5 °C, дистиллированный, реализуемый с целью сухой чистки.</w:t>
      </w:r>
    </w:p>
    <w:p w:rsidR="00FD2A5D" w:rsidRPr="00FD2A5D" w:rsidRDefault="00FD2A5D" w:rsidP="00FD2A5D">
      <w:pPr>
        <w:pStyle w:val="Style26"/>
        <w:widowControl/>
        <w:spacing w:line="240" w:lineRule="auto"/>
        <w:ind w:firstLine="567"/>
        <w:rPr>
          <w:rStyle w:val="FontStyle50"/>
          <w:rFonts w:ascii="Times New Roman" w:cs="Times New Roman"/>
          <w:sz w:val="24"/>
          <w:szCs w:val="24"/>
          <w:lang w:val="kk-KZ" w:eastAsia="en-US"/>
        </w:rPr>
      </w:pPr>
      <w:r w:rsidRPr="00FD2A5D">
        <w:rPr>
          <w:rStyle w:val="FontStyle50"/>
          <w:rFonts w:ascii="Times New Roman" w:cs="Times New Roman"/>
          <w:sz w:val="24"/>
          <w:szCs w:val="24"/>
          <w:lang w:val="kk-KZ" w:eastAsia="en-US"/>
        </w:rPr>
        <w:t>5.2</w:t>
      </w:r>
      <w:r w:rsidRPr="00FD2A5D">
        <w:rPr>
          <w:rStyle w:val="FontStyle50"/>
          <w:rFonts w:ascii="Times New Roman" w:cs="Times New Roman"/>
          <w:sz w:val="24"/>
          <w:szCs w:val="24"/>
          <w:lang w:val="kk-KZ" w:eastAsia="en-US"/>
        </w:rPr>
        <w:tab/>
      </w:r>
      <w:r w:rsidRPr="00FD2A5D">
        <w:rPr>
          <w:rStyle w:val="FontStyle50"/>
          <w:rFonts w:ascii="Times New Roman" w:cs="Times New Roman"/>
          <w:b/>
          <w:sz w:val="24"/>
          <w:szCs w:val="24"/>
          <w:lang w:val="kk-KZ" w:eastAsia="en-US"/>
        </w:rPr>
        <w:t>Сорбитанмоноолеат.</w:t>
      </w:r>
    </w:p>
    <w:p w:rsidR="00FD2A5D" w:rsidRDefault="00FD2A5D" w:rsidP="00FD2A5D">
      <w:pPr>
        <w:pStyle w:val="Style26"/>
        <w:widowControl/>
        <w:spacing w:line="240" w:lineRule="auto"/>
        <w:ind w:firstLine="567"/>
        <w:rPr>
          <w:rStyle w:val="FontStyle50"/>
          <w:rFonts w:ascii="Times New Roman" w:cs="Times New Roman"/>
          <w:sz w:val="24"/>
          <w:szCs w:val="24"/>
          <w:lang w:val="kk-KZ" w:eastAsia="en-US"/>
        </w:rPr>
      </w:pPr>
    </w:p>
    <w:p w:rsidR="00FD2A5D" w:rsidRPr="00FD2A5D" w:rsidRDefault="00FD2A5D" w:rsidP="00FD2A5D">
      <w:pPr>
        <w:pStyle w:val="Style26"/>
        <w:widowControl/>
        <w:spacing w:line="240" w:lineRule="auto"/>
        <w:ind w:firstLine="567"/>
        <w:rPr>
          <w:rStyle w:val="FontStyle50"/>
          <w:rFonts w:ascii="Times New Roman" w:cs="Times New Roman"/>
          <w:sz w:val="20"/>
          <w:szCs w:val="20"/>
          <w:lang w:val="kk-KZ" w:eastAsia="en-US"/>
        </w:rPr>
      </w:pPr>
      <w:r w:rsidRPr="00FD2A5D">
        <w:rPr>
          <w:rStyle w:val="FontStyle50"/>
          <w:rFonts w:ascii="Times New Roman" w:cs="Times New Roman"/>
          <w:sz w:val="20"/>
          <w:szCs w:val="20"/>
          <w:lang w:val="kk-KZ" w:eastAsia="en-US"/>
        </w:rPr>
        <w:t>Примечание – Сорбитанмоноолеат используется в качестве эталона моющего средства для стандартного процесса сухой химической чистки. Сорбитанмоноолеат используется как эмульгатор воды в растворителе для сухой чистки.</w:t>
      </w:r>
    </w:p>
    <w:p w:rsidR="00FD2A5D" w:rsidRPr="00FD2A5D" w:rsidRDefault="00FD2A5D" w:rsidP="00FD2A5D">
      <w:pPr>
        <w:pStyle w:val="Style26"/>
        <w:widowControl/>
        <w:spacing w:line="240" w:lineRule="auto"/>
        <w:ind w:firstLine="567"/>
        <w:rPr>
          <w:rStyle w:val="FontStyle50"/>
          <w:rFonts w:ascii="Times New Roman" w:cs="Times New Roman"/>
          <w:sz w:val="24"/>
          <w:szCs w:val="24"/>
          <w:lang w:val="kk-KZ" w:eastAsia="en-US"/>
        </w:rPr>
      </w:pPr>
    </w:p>
    <w:p w:rsidR="00DC39B2" w:rsidRPr="00FD2A5D" w:rsidRDefault="00FD2A5D" w:rsidP="00FD2A5D">
      <w:pPr>
        <w:pStyle w:val="Style26"/>
        <w:widowControl/>
        <w:spacing w:line="240" w:lineRule="auto"/>
        <w:ind w:firstLine="567"/>
        <w:rPr>
          <w:rStyle w:val="FontStyle50"/>
          <w:rFonts w:ascii="Times New Roman" w:cs="Times New Roman"/>
          <w:sz w:val="24"/>
          <w:szCs w:val="24"/>
          <w:lang w:val="kk-KZ" w:eastAsia="en-US"/>
        </w:rPr>
      </w:pPr>
      <w:r w:rsidRPr="00FD2A5D">
        <w:rPr>
          <w:rStyle w:val="FontStyle50"/>
          <w:rFonts w:ascii="Times New Roman" w:cs="Times New Roman"/>
          <w:sz w:val="24"/>
          <w:szCs w:val="24"/>
          <w:lang w:val="kk-KZ" w:eastAsia="en-US"/>
        </w:rPr>
        <w:t>Для предотвращения пенообразования необходимо использовать дистиллированный, прозрачный растворитель и следить, чтобы не переполнился перегонный куб.</w:t>
      </w:r>
    </w:p>
    <w:p w:rsidR="00FD2A5D" w:rsidRPr="00122362" w:rsidRDefault="00FD2A5D" w:rsidP="00122362">
      <w:pPr>
        <w:pStyle w:val="Style26"/>
        <w:widowControl/>
        <w:spacing w:line="240" w:lineRule="auto"/>
        <w:ind w:firstLine="567"/>
        <w:rPr>
          <w:rStyle w:val="FontStyle50"/>
          <w:rFonts w:ascii="Times New Roman" w:cs="Times New Roman"/>
          <w:b/>
          <w:sz w:val="24"/>
          <w:szCs w:val="24"/>
          <w:lang w:val="kk-KZ" w:eastAsia="en-US"/>
        </w:rPr>
      </w:pPr>
    </w:p>
    <w:p w:rsidR="00656FB4" w:rsidRDefault="00877C9D" w:rsidP="00122362">
      <w:pPr>
        <w:pStyle w:val="Style26"/>
        <w:widowControl/>
        <w:spacing w:line="240" w:lineRule="auto"/>
        <w:ind w:firstLine="567"/>
        <w:rPr>
          <w:rStyle w:val="FontStyle50"/>
          <w:rFonts w:ascii="Times New Roman" w:cs="Times New Roman"/>
          <w:b/>
          <w:sz w:val="24"/>
          <w:szCs w:val="24"/>
          <w:lang w:eastAsia="en-US"/>
        </w:rPr>
      </w:pPr>
      <w:r w:rsidRPr="00122362">
        <w:rPr>
          <w:rStyle w:val="FontStyle50"/>
          <w:rFonts w:ascii="Times New Roman" w:cs="Times New Roman"/>
          <w:b/>
          <w:sz w:val="24"/>
          <w:szCs w:val="24"/>
          <w:lang w:eastAsia="en-US"/>
        </w:rPr>
        <w:t xml:space="preserve">6 </w:t>
      </w:r>
      <w:bookmarkStart w:id="2" w:name="bookmark9"/>
      <w:r w:rsidR="00122362" w:rsidRPr="00122362">
        <w:rPr>
          <w:rStyle w:val="FontStyle50"/>
          <w:rFonts w:ascii="Times New Roman" w:cs="Times New Roman"/>
          <w:b/>
          <w:sz w:val="24"/>
          <w:szCs w:val="24"/>
          <w:lang w:eastAsia="en-US"/>
        </w:rPr>
        <w:t>Оборудование</w:t>
      </w:r>
    </w:p>
    <w:p w:rsidR="00DC39B2" w:rsidRDefault="00DC39B2" w:rsidP="00122362">
      <w:pPr>
        <w:pStyle w:val="Style26"/>
        <w:widowControl/>
        <w:spacing w:line="240" w:lineRule="auto"/>
        <w:ind w:firstLine="567"/>
        <w:rPr>
          <w:rStyle w:val="FontStyle50"/>
          <w:rFonts w:ascii="Times New Roman" w:cs="Times New Roman"/>
          <w:b/>
          <w:sz w:val="24"/>
          <w:szCs w:val="24"/>
          <w:lang w:eastAsia="en-US"/>
        </w:rPr>
      </w:pPr>
    </w:p>
    <w:bookmarkEnd w:id="2"/>
    <w:p w:rsidR="00131C26" w:rsidRDefault="00FD2A5D"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 </w:t>
      </w:r>
      <w:r w:rsidRPr="00FD2A5D">
        <w:rPr>
          <w:rStyle w:val="FontStyle56"/>
          <w:rFonts w:ascii="Times New Roman" w:cs="Times New Roman"/>
          <w:sz w:val="24"/>
          <w:szCs w:val="24"/>
          <w:lang w:val="kk-KZ" w:eastAsia="en-US"/>
        </w:rPr>
        <w:t xml:space="preserve">Машина для сухой чистки включает в себя вращающуюся камеру с обратным ходом и систему безопасности, предназначенную для использования дибутоксиметана. Диаметр вращающейся камеры должен быть не менее 600 мм и не более 1 080 мм, глубина – не менее 300 мм. Камера должна быть оснащена тремя или четырьмя подъемниками. Скорость должна обеспечивать значение </w:t>
      </w:r>
      <w:r w:rsidRPr="00FD2A5D">
        <w:rPr>
          <w:rStyle w:val="FontStyle56"/>
          <w:rFonts w:ascii="Times New Roman" w:cs="Times New Roman"/>
          <w:i/>
          <w:sz w:val="24"/>
          <w:szCs w:val="24"/>
          <w:lang w:val="kk-KZ" w:eastAsia="en-US"/>
        </w:rPr>
        <w:t>g</w:t>
      </w:r>
      <w:r w:rsidRPr="00FD2A5D">
        <w:rPr>
          <w:rStyle w:val="FontStyle56"/>
          <w:rFonts w:ascii="Times New Roman" w:cs="Times New Roman"/>
          <w:sz w:val="24"/>
          <w:szCs w:val="24"/>
          <w:lang w:val="kk-KZ" w:eastAsia="en-US"/>
        </w:rPr>
        <w:t>-фактора от 0,5 до 0,8 для режима чистки и от 100 до 300 для режима отжима.</w:t>
      </w:r>
    </w:p>
    <w:p w:rsidR="00FD2A5D" w:rsidRPr="00FD2A5D" w:rsidRDefault="00FD2A5D" w:rsidP="00FD2A5D">
      <w:pPr>
        <w:pStyle w:val="Style24"/>
        <w:widowControl/>
        <w:ind w:firstLine="567"/>
        <w:rPr>
          <w:rStyle w:val="FontStyle56"/>
          <w:rFonts w:ascii="Times New Roman" w:cs="Times New Roman"/>
          <w:sz w:val="24"/>
          <w:szCs w:val="24"/>
          <w:lang w:val="kk-KZ" w:eastAsia="en-US"/>
        </w:rPr>
      </w:pPr>
      <w:proofErr w:type="gramStart"/>
      <w:r w:rsidRPr="00FD2A5D">
        <w:rPr>
          <w:rStyle w:val="FontStyle56"/>
          <w:rFonts w:ascii="Times New Roman" w:cs="Times New Roman"/>
          <w:i/>
          <w:sz w:val="24"/>
          <w:szCs w:val="24"/>
          <w:lang w:val="en-US" w:eastAsia="en-US"/>
        </w:rPr>
        <w:t>g</w:t>
      </w:r>
      <w:r>
        <w:rPr>
          <w:rStyle w:val="FontStyle56"/>
          <w:rFonts w:ascii="Times New Roman" w:cs="Times New Roman"/>
          <w:sz w:val="24"/>
          <w:szCs w:val="24"/>
          <w:lang w:val="kk-KZ" w:eastAsia="en-US"/>
        </w:rPr>
        <w:t>-фактор</w:t>
      </w:r>
      <w:proofErr w:type="gramEnd"/>
      <w:r>
        <w:rPr>
          <w:rStyle w:val="FontStyle56"/>
          <w:rFonts w:ascii="Times New Roman" w:cs="Times New Roman"/>
          <w:sz w:val="24"/>
          <w:szCs w:val="24"/>
          <w:lang w:val="kk-KZ" w:eastAsia="en-US"/>
        </w:rPr>
        <w:t xml:space="preserve"> рассчитывается по ф</w:t>
      </w:r>
      <w:r w:rsidRPr="00FD2A5D">
        <w:rPr>
          <w:rStyle w:val="FontStyle56"/>
          <w:rFonts w:ascii="Times New Roman" w:cs="Times New Roman"/>
          <w:sz w:val="24"/>
          <w:szCs w:val="24"/>
          <w:lang w:val="kk-KZ" w:eastAsia="en-US"/>
        </w:rPr>
        <w:t>ормуле (1):</w:t>
      </w:r>
    </w:p>
    <w:p w:rsidR="00FD2A5D" w:rsidRDefault="00FD2A5D" w:rsidP="00FD2A5D">
      <w:pPr>
        <w:pStyle w:val="Style24"/>
        <w:widowControl/>
        <w:ind w:firstLine="567"/>
        <w:rPr>
          <w:rStyle w:val="FontStyle56"/>
          <w:rFonts w:ascii="Times New Roman" w:cs="Times New Roman"/>
          <w:sz w:val="24"/>
          <w:szCs w:val="24"/>
          <w:lang w:val="en-US" w:eastAsia="en-US"/>
        </w:rPr>
      </w:pPr>
    </w:p>
    <w:p w:rsidR="00FD2A5D" w:rsidRPr="00FD2A5D" w:rsidRDefault="00FD2A5D" w:rsidP="00FD2A5D">
      <w:pPr>
        <w:pStyle w:val="Style24"/>
        <w:widowControl/>
        <w:ind w:firstLine="0"/>
        <w:jc w:val="right"/>
        <w:rPr>
          <w:rStyle w:val="FontStyle56"/>
          <w:rFonts w:ascii="Times New Roman" w:cs="Times New Roman"/>
          <w:i/>
          <w:sz w:val="24"/>
          <w:szCs w:val="24"/>
          <w:lang w:eastAsia="en-US"/>
        </w:rPr>
      </w:pPr>
      <w:r>
        <w:rPr>
          <w:rStyle w:val="FontStyle56"/>
          <w:rFonts w:ascii="Times New Roman" w:cs="Times New Roman"/>
          <w:i/>
          <w:sz w:val="24"/>
          <w:szCs w:val="24"/>
          <w:lang w:val="en-US" w:eastAsia="en-US"/>
        </w:rPr>
        <w:t>g</w:t>
      </w:r>
      <w:r w:rsidRPr="00FD2A5D">
        <w:rPr>
          <w:rStyle w:val="FontStyle56"/>
          <w:rFonts w:ascii="Times New Roman" w:cs="Times New Roman"/>
          <w:i/>
          <w:sz w:val="24"/>
          <w:szCs w:val="24"/>
          <w:lang w:eastAsia="en-US"/>
        </w:rPr>
        <w:t xml:space="preserve"> = 5,6</w:t>
      </w:r>
      <w:r>
        <w:rPr>
          <w:rStyle w:val="FontStyle56"/>
          <w:rFonts w:ascii="Times New Roman" w:cs="Times New Roman"/>
          <w:i/>
          <w:sz w:val="24"/>
          <w:szCs w:val="24"/>
          <w:lang w:val="en-US" w:eastAsia="en-US"/>
        </w:rPr>
        <w:t>n</w:t>
      </w:r>
      <w:r w:rsidRPr="00FD2A5D">
        <w:rPr>
          <w:rStyle w:val="FontStyle56"/>
          <w:rFonts w:ascii="Times New Roman" w:cs="Times New Roman"/>
          <w:i/>
          <w:sz w:val="24"/>
          <w:szCs w:val="24"/>
          <w:vertAlign w:val="superscript"/>
          <w:lang w:eastAsia="en-US"/>
        </w:rPr>
        <w:t>2</w:t>
      </w:r>
      <w:r>
        <w:rPr>
          <w:rStyle w:val="FontStyle56"/>
          <w:rFonts w:ascii="Times New Roman" w:cs="Times New Roman"/>
          <w:i/>
          <w:sz w:val="24"/>
          <w:szCs w:val="24"/>
          <w:lang w:val="en-US" w:eastAsia="en-US"/>
        </w:rPr>
        <w:t>d</w:t>
      </w:r>
      <w:r w:rsidRPr="00FD2A5D">
        <w:rPr>
          <w:rStyle w:val="FontStyle56"/>
          <w:rFonts w:ascii="Times New Roman" w:cs="Times New Roman"/>
          <w:i/>
          <w:sz w:val="24"/>
          <w:szCs w:val="24"/>
          <w:lang w:eastAsia="en-US"/>
        </w:rPr>
        <w:t xml:space="preserve"> × 10</w:t>
      </w:r>
      <w:r w:rsidRPr="00FD2A5D">
        <w:rPr>
          <w:rStyle w:val="FontStyle56"/>
          <w:rFonts w:ascii="Times New Roman" w:cs="Times New Roman"/>
          <w:i/>
          <w:sz w:val="24"/>
          <w:szCs w:val="24"/>
          <w:vertAlign w:val="superscript"/>
          <w:lang w:eastAsia="en-US"/>
        </w:rPr>
        <w:t>-7</w:t>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i/>
          <w:sz w:val="24"/>
          <w:szCs w:val="24"/>
          <w:lang w:eastAsia="en-US"/>
        </w:rPr>
        <w:tab/>
      </w:r>
      <w:r w:rsidRPr="00FD2A5D">
        <w:rPr>
          <w:rStyle w:val="FontStyle56"/>
          <w:rFonts w:ascii="Times New Roman" w:cs="Times New Roman"/>
          <w:sz w:val="24"/>
          <w:szCs w:val="24"/>
          <w:lang w:val="kk-KZ" w:eastAsia="en-US"/>
        </w:rPr>
        <w:t xml:space="preserve"> (1)</w:t>
      </w:r>
    </w:p>
    <w:p w:rsidR="00FD2A5D" w:rsidRDefault="00FD2A5D" w:rsidP="004636A8">
      <w:pPr>
        <w:pStyle w:val="Style24"/>
        <w:widowControl/>
        <w:ind w:firstLine="0"/>
        <w:rPr>
          <w:rStyle w:val="FontStyle56"/>
          <w:rFonts w:ascii="Times New Roman" w:cs="Times New Roman"/>
          <w:sz w:val="24"/>
          <w:szCs w:val="24"/>
          <w:lang w:val="en-US" w:eastAsia="en-US"/>
        </w:rPr>
      </w:pPr>
    </w:p>
    <w:p w:rsidR="00FD2A5D" w:rsidRDefault="00FD2A5D" w:rsidP="00FD2A5D">
      <w:pPr>
        <w:pStyle w:val="Style24"/>
        <w:widowControl/>
        <w:ind w:firstLine="567"/>
        <w:rPr>
          <w:rStyle w:val="FontStyle56"/>
          <w:rFonts w:ascii="Times New Roman" w:cs="Times New Roman"/>
          <w:sz w:val="24"/>
          <w:szCs w:val="24"/>
          <w:lang w:val="kk-KZ" w:eastAsia="en-US"/>
        </w:rPr>
      </w:pPr>
      <w:r w:rsidRPr="00FD2A5D">
        <w:rPr>
          <w:rStyle w:val="FontStyle56"/>
          <w:rFonts w:ascii="Times New Roman" w:cs="Times New Roman"/>
          <w:sz w:val="24"/>
          <w:szCs w:val="24"/>
          <w:lang w:eastAsia="en-US"/>
        </w:rPr>
        <w:t xml:space="preserve">где </w:t>
      </w:r>
      <w:r>
        <w:rPr>
          <w:rStyle w:val="FontStyle56"/>
          <w:rFonts w:ascii="Times New Roman" w:cs="Times New Roman"/>
          <w:i/>
          <w:sz w:val="24"/>
          <w:szCs w:val="24"/>
          <w:lang w:val="en-US" w:eastAsia="en-US"/>
        </w:rPr>
        <w:t>n</w:t>
      </w:r>
      <w:r>
        <w:rPr>
          <w:rStyle w:val="FontStyle56"/>
          <w:rFonts w:ascii="Times New Roman" w:cs="Times New Roman"/>
          <w:i/>
          <w:sz w:val="24"/>
          <w:szCs w:val="24"/>
          <w:lang w:val="kk-KZ" w:eastAsia="en-US"/>
        </w:rPr>
        <w:t xml:space="preserve"> – </w:t>
      </w:r>
      <w:r w:rsidRPr="00FD2A5D">
        <w:rPr>
          <w:rStyle w:val="FontStyle56"/>
          <w:rFonts w:ascii="Times New Roman" w:cs="Times New Roman"/>
          <w:sz w:val="24"/>
          <w:szCs w:val="24"/>
          <w:lang w:val="kk-KZ" w:eastAsia="en-US"/>
        </w:rPr>
        <w:t>частота вращения (число оборотов в минуту);</w:t>
      </w:r>
    </w:p>
    <w:p w:rsidR="00FD2A5D" w:rsidRPr="00FD2A5D" w:rsidRDefault="00FD2A5D" w:rsidP="00FD2A5D">
      <w:pPr>
        <w:pStyle w:val="Style24"/>
        <w:widowControl/>
        <w:ind w:firstLine="567"/>
        <w:rPr>
          <w:rStyle w:val="FontStyle56"/>
          <w:rFonts w:ascii="Times New Roman" w:cs="Times New Roman"/>
          <w:sz w:val="24"/>
          <w:szCs w:val="24"/>
          <w:lang w:val="kk-KZ" w:eastAsia="en-US"/>
        </w:rPr>
      </w:pPr>
      <w:r w:rsidRPr="00FD2A5D">
        <w:rPr>
          <w:rStyle w:val="FontStyle56"/>
          <w:rFonts w:ascii="Times New Roman" w:cs="Times New Roman"/>
          <w:i/>
          <w:sz w:val="24"/>
          <w:szCs w:val="24"/>
          <w:lang w:val="kk-KZ" w:eastAsia="en-US"/>
        </w:rPr>
        <w:t>d</w:t>
      </w:r>
      <w:r>
        <w:rPr>
          <w:rStyle w:val="FontStyle56"/>
          <w:rFonts w:ascii="Times New Roman" w:cs="Times New Roman"/>
          <w:sz w:val="24"/>
          <w:szCs w:val="24"/>
          <w:lang w:val="kk-KZ" w:eastAsia="en-US"/>
        </w:rPr>
        <w:t xml:space="preserve"> – </w:t>
      </w:r>
      <w:r w:rsidRPr="00FD2A5D">
        <w:rPr>
          <w:rStyle w:val="FontStyle56"/>
          <w:rFonts w:ascii="Times New Roman" w:cs="Times New Roman"/>
          <w:sz w:val="24"/>
          <w:szCs w:val="24"/>
          <w:lang w:val="kk-KZ" w:eastAsia="en-US"/>
        </w:rPr>
        <w:t>диаметр вращающейся камеры (мм).</w:t>
      </w:r>
    </w:p>
    <w:p w:rsidR="00FD2A5D" w:rsidRDefault="00FD2A5D" w:rsidP="004636A8">
      <w:pPr>
        <w:pStyle w:val="Style24"/>
        <w:widowControl/>
        <w:ind w:firstLine="0"/>
        <w:rPr>
          <w:rStyle w:val="FontStyle56"/>
          <w:rFonts w:ascii="Times New Roman" w:cs="Times New Roman"/>
          <w:sz w:val="24"/>
          <w:szCs w:val="24"/>
          <w:lang w:val="kk-KZ" w:eastAsia="en-US"/>
        </w:rPr>
      </w:pP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6.1.1 </w:t>
      </w:r>
      <w:r w:rsidR="00FD2A5D" w:rsidRPr="00FD2A5D">
        <w:rPr>
          <w:rStyle w:val="FontStyle56"/>
          <w:rFonts w:ascii="Times New Roman" w:cs="Times New Roman"/>
          <w:sz w:val="24"/>
          <w:szCs w:val="24"/>
          <w:lang w:val="kk-KZ" w:eastAsia="en-US"/>
        </w:rPr>
        <w:t>Машина должна быть оснащена средствами контроля растворителя и температуры воздуха в со</w:t>
      </w:r>
      <w:r w:rsidR="00FD2A5D">
        <w:rPr>
          <w:rStyle w:val="FontStyle56"/>
          <w:rFonts w:ascii="Times New Roman" w:cs="Times New Roman"/>
          <w:sz w:val="24"/>
          <w:szCs w:val="24"/>
          <w:lang w:val="kk-KZ" w:eastAsia="en-US"/>
        </w:rPr>
        <w:t>ответствии с требованиями (см. т</w:t>
      </w:r>
      <w:r w:rsidR="00FD2A5D" w:rsidRPr="00FD2A5D">
        <w:rPr>
          <w:rStyle w:val="FontStyle56"/>
          <w:rFonts w:ascii="Times New Roman" w:cs="Times New Roman"/>
          <w:sz w:val="24"/>
          <w:szCs w:val="24"/>
          <w:lang w:val="kk-KZ" w:eastAsia="en-US"/>
        </w:rPr>
        <w:t>аблицу 1).</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6.1.2 </w:t>
      </w:r>
      <w:r w:rsidR="00FD2A5D" w:rsidRPr="00FD2A5D">
        <w:rPr>
          <w:rStyle w:val="FontStyle56"/>
          <w:rFonts w:ascii="Times New Roman" w:cs="Times New Roman"/>
          <w:sz w:val="24"/>
          <w:szCs w:val="24"/>
          <w:lang w:val="kk-KZ" w:eastAsia="en-US"/>
        </w:rPr>
        <w:t>Машина должна быть оснащена соответствующим оборудованием (например, например, дозирующее устройство) для постепенного введения эмульсии (см. 9.2.3.) в растворитель, избегая непосредственного контакта с текстильными изделиями.</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6.1.3 </w:t>
      </w:r>
      <w:r w:rsidR="00FD2A5D" w:rsidRPr="00FD2A5D">
        <w:rPr>
          <w:rStyle w:val="FontStyle56"/>
          <w:rFonts w:ascii="Times New Roman" w:cs="Times New Roman"/>
          <w:sz w:val="24"/>
          <w:szCs w:val="24"/>
          <w:lang w:val="kk-KZ" w:eastAsia="en-US"/>
        </w:rPr>
        <w:t>Машина должна быть оснащена средствами измерения температуры растворителя на этапе сухой чистки, а также средствами измерения температуры входящего или выходящего воздуха во время сушки с точностью до ±</w:t>
      </w:r>
      <w:r w:rsidR="00FD2A5D">
        <w:rPr>
          <w:rStyle w:val="FontStyle56"/>
          <w:rFonts w:ascii="Times New Roman" w:cs="Times New Roman"/>
          <w:sz w:val="24"/>
          <w:szCs w:val="24"/>
          <w:lang w:val="kk-KZ" w:eastAsia="en-US"/>
        </w:rPr>
        <w:t xml:space="preserve"> </w:t>
      </w:r>
      <w:r w:rsidR="00FD2A5D" w:rsidRPr="00FD2A5D">
        <w:rPr>
          <w:rStyle w:val="FontStyle56"/>
          <w:rFonts w:ascii="Times New Roman" w:cs="Times New Roman"/>
          <w:sz w:val="24"/>
          <w:szCs w:val="24"/>
          <w:lang w:val="kk-KZ" w:eastAsia="en-US"/>
        </w:rPr>
        <w:t>2 °C.</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lastRenderedPageBreak/>
        <w:t xml:space="preserve">6.1.4 </w:t>
      </w:r>
      <w:r w:rsidR="00FD2A5D" w:rsidRPr="00FD2A5D">
        <w:rPr>
          <w:rStyle w:val="FontStyle56"/>
          <w:rFonts w:ascii="Times New Roman" w:cs="Times New Roman"/>
          <w:sz w:val="24"/>
          <w:szCs w:val="24"/>
          <w:lang w:val="kk-KZ" w:eastAsia="en-US"/>
        </w:rPr>
        <w:t>Машина должна быть оснащена автоматическим устройством контроля сухости растворителя.</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6.1.5 </w:t>
      </w:r>
      <w:r w:rsidR="00FD2A5D" w:rsidRPr="00FD2A5D">
        <w:rPr>
          <w:rStyle w:val="FontStyle56"/>
          <w:rFonts w:ascii="Times New Roman" w:cs="Times New Roman"/>
          <w:sz w:val="24"/>
          <w:szCs w:val="24"/>
          <w:lang w:val="kk-KZ" w:eastAsia="en-US"/>
        </w:rPr>
        <w:t>Оборудование заключительной обработки (аппретуры) образцов испытаний, состоящее из следующих компонентов:</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6.1.6 </w:t>
      </w:r>
      <w:r w:rsidR="00FD2A5D" w:rsidRPr="00FD2A5D">
        <w:rPr>
          <w:rStyle w:val="FontStyle56"/>
          <w:rFonts w:ascii="Times New Roman" w:cs="Times New Roman"/>
          <w:sz w:val="24"/>
          <w:szCs w:val="24"/>
          <w:lang w:val="kk-KZ" w:eastAsia="en-US"/>
        </w:rPr>
        <w:t xml:space="preserve">Утюг с приблизительной массой 1,5 кг и площадью основания от </w:t>
      </w:r>
      <w:r w:rsidR="00FD2A5D">
        <w:rPr>
          <w:rStyle w:val="FontStyle56"/>
          <w:rFonts w:ascii="Times New Roman" w:cs="Times New Roman"/>
          <w:sz w:val="24"/>
          <w:szCs w:val="24"/>
          <w:lang w:val="kk-KZ" w:eastAsia="en-US"/>
        </w:rPr>
        <w:t xml:space="preserve">                            </w:t>
      </w:r>
      <w:r w:rsidR="00FD2A5D" w:rsidRPr="00FD2A5D">
        <w:rPr>
          <w:rStyle w:val="FontStyle56"/>
          <w:rFonts w:ascii="Times New Roman" w:cs="Times New Roman"/>
          <w:sz w:val="24"/>
          <w:szCs w:val="24"/>
          <w:lang w:val="kk-KZ" w:eastAsia="en-US"/>
        </w:rPr>
        <w:t>150 до 200 см</w:t>
      </w:r>
      <w:r w:rsidR="00FD2A5D" w:rsidRPr="00FD2A5D">
        <w:rPr>
          <w:rStyle w:val="FontStyle56"/>
          <w:rFonts w:ascii="Times New Roman" w:cs="Times New Roman"/>
          <w:sz w:val="24"/>
          <w:szCs w:val="24"/>
          <w:vertAlign w:val="superscript"/>
          <w:lang w:val="kk-KZ" w:eastAsia="en-US"/>
        </w:rPr>
        <w:t>2</w:t>
      </w:r>
      <w:r w:rsidR="00FD2A5D" w:rsidRPr="00FD2A5D">
        <w:rPr>
          <w:rStyle w:val="FontStyle56"/>
          <w:rFonts w:ascii="Times New Roman" w:cs="Times New Roman"/>
          <w:sz w:val="24"/>
          <w:szCs w:val="24"/>
          <w:lang w:val="kk-KZ" w:eastAsia="en-US"/>
        </w:rPr>
        <w:t>.</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6.1.7 </w:t>
      </w:r>
      <w:r w:rsidR="00FD2A5D" w:rsidRPr="00FD2A5D">
        <w:rPr>
          <w:rStyle w:val="FontStyle56"/>
          <w:rFonts w:ascii="Times New Roman" w:cs="Times New Roman"/>
          <w:sz w:val="24"/>
          <w:szCs w:val="24"/>
          <w:lang w:val="kk-KZ" w:eastAsia="en-US"/>
        </w:rPr>
        <w:t>Паровой гладильный пресс, состоящий из двух подушек, одна из которых зафиксирована, а вторая подвижная. Площадь поверхности каждой из них составляет примерно 0,35 м</w:t>
      </w:r>
      <w:r w:rsidR="00FD2A5D" w:rsidRPr="00FD2A5D">
        <w:rPr>
          <w:rStyle w:val="FontStyle56"/>
          <w:rFonts w:ascii="Times New Roman" w:cs="Times New Roman"/>
          <w:sz w:val="24"/>
          <w:szCs w:val="24"/>
          <w:vertAlign w:val="superscript"/>
          <w:lang w:val="kk-KZ" w:eastAsia="en-US"/>
        </w:rPr>
        <w:t>2</w:t>
      </w:r>
      <w:r w:rsidR="00FD2A5D" w:rsidRPr="00FD2A5D">
        <w:rPr>
          <w:rStyle w:val="FontStyle56"/>
          <w:rFonts w:ascii="Times New Roman" w:cs="Times New Roman"/>
          <w:sz w:val="24"/>
          <w:szCs w:val="24"/>
          <w:lang w:val="kk-KZ" w:eastAsia="en-US"/>
        </w:rPr>
        <w:t>. Давление пара, подаваемого к подушкам, должно составлять приблизительно 500 кПа. Подушки гладильного пресса должны оказывать давление около 350 кПа.</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6.1.8 </w:t>
      </w:r>
      <w:r w:rsidR="00FD2A5D" w:rsidRPr="00FD2A5D">
        <w:rPr>
          <w:rStyle w:val="FontStyle56"/>
          <w:rFonts w:ascii="Times New Roman" w:cs="Times New Roman"/>
          <w:sz w:val="24"/>
          <w:szCs w:val="24"/>
          <w:lang w:val="kk-KZ" w:eastAsia="en-US"/>
        </w:rPr>
        <w:t>Стол с системой подачи пара, имеющий такую форму и размеры, которые соответствуют размерам образцов для испытаний. Пар подается под давлением приблизительно 500 кПа.</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6.1.9 </w:t>
      </w:r>
      <w:r w:rsidR="00FD2A5D" w:rsidRPr="00FD2A5D">
        <w:rPr>
          <w:rStyle w:val="FontStyle56"/>
          <w:rFonts w:ascii="Times New Roman" w:cs="Times New Roman"/>
          <w:sz w:val="24"/>
          <w:szCs w:val="24"/>
          <w:lang w:val="kk-KZ" w:eastAsia="en-US"/>
        </w:rPr>
        <w:t xml:space="preserve">Устройство для формирования пара (манекен), которое может иметь или не иметь специфичную для одежды форму. Пар подается под давлением приблизительно </w:t>
      </w:r>
      <w:r w:rsidR="00FD2A5D">
        <w:rPr>
          <w:rStyle w:val="FontStyle56"/>
          <w:rFonts w:ascii="Times New Roman" w:cs="Times New Roman"/>
          <w:sz w:val="24"/>
          <w:szCs w:val="24"/>
          <w:lang w:val="kk-KZ" w:eastAsia="en-US"/>
        </w:rPr>
        <w:t xml:space="preserve">                </w:t>
      </w:r>
      <w:r w:rsidR="00FD2A5D" w:rsidRPr="00FD2A5D">
        <w:rPr>
          <w:rStyle w:val="FontStyle56"/>
          <w:rFonts w:ascii="Times New Roman" w:cs="Times New Roman"/>
          <w:sz w:val="24"/>
          <w:szCs w:val="24"/>
          <w:lang w:val="kk-KZ" w:eastAsia="en-US"/>
        </w:rPr>
        <w:t>500 кПа.</w:t>
      </w:r>
    </w:p>
    <w:p w:rsidR="00FD2A5D" w:rsidRP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6.1.10 </w:t>
      </w:r>
      <w:r w:rsidR="00FD2A5D" w:rsidRPr="00FD2A5D">
        <w:rPr>
          <w:rStyle w:val="FontStyle56"/>
          <w:rFonts w:ascii="Times New Roman" w:cs="Times New Roman"/>
          <w:sz w:val="24"/>
          <w:szCs w:val="24"/>
          <w:lang w:val="kk-KZ" w:eastAsia="en-US"/>
        </w:rPr>
        <w:t>Паровая камера, которая должна иметь характерную форму для применения к предметам одежды. Пар подается под давлением приблизительно 500 кПа.</w:t>
      </w:r>
    </w:p>
    <w:p w:rsidR="00FD2A5D" w:rsidRDefault="007A787A" w:rsidP="00FD2A5D">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6.2 </w:t>
      </w:r>
      <w:r w:rsidR="00FD2A5D" w:rsidRPr="00FD2A5D">
        <w:rPr>
          <w:rStyle w:val="FontStyle56"/>
          <w:rFonts w:ascii="Times New Roman" w:cs="Times New Roman"/>
          <w:sz w:val="24"/>
          <w:szCs w:val="24"/>
          <w:lang w:val="kk-KZ" w:eastAsia="en-US"/>
        </w:rPr>
        <w:t>Балласт, состоящий из чистых образцов текстиля белого цвета или светлых оттенков. Примерно 80</w:t>
      </w:r>
      <w:r w:rsidR="00FD2A5D">
        <w:rPr>
          <w:rStyle w:val="FontStyle56"/>
          <w:rFonts w:ascii="Times New Roman" w:cs="Times New Roman"/>
          <w:sz w:val="24"/>
          <w:szCs w:val="24"/>
          <w:lang w:val="kk-KZ" w:eastAsia="en-US"/>
        </w:rPr>
        <w:t xml:space="preserve"> </w:t>
      </w:r>
      <w:r w:rsidR="00FD2A5D" w:rsidRPr="00FD2A5D">
        <w:rPr>
          <w:rStyle w:val="FontStyle56"/>
          <w:rFonts w:ascii="Times New Roman" w:cs="Times New Roman"/>
          <w:sz w:val="24"/>
          <w:szCs w:val="24"/>
          <w:lang w:val="kk-KZ" w:eastAsia="en-US"/>
        </w:rPr>
        <w:t xml:space="preserve">% общей массы балласта состоит из шерстяных образцов и </w:t>
      </w:r>
      <w:r w:rsidR="00FD2A5D">
        <w:rPr>
          <w:rStyle w:val="FontStyle56"/>
          <w:rFonts w:ascii="Times New Roman" w:cs="Times New Roman"/>
          <w:sz w:val="24"/>
          <w:szCs w:val="24"/>
          <w:lang w:val="kk-KZ" w:eastAsia="en-US"/>
        </w:rPr>
        <w:t xml:space="preserve">                        </w:t>
      </w:r>
      <w:r w:rsidR="00FD2A5D" w:rsidRPr="00FD2A5D">
        <w:rPr>
          <w:rStyle w:val="FontStyle56"/>
          <w:rFonts w:ascii="Times New Roman" w:cs="Times New Roman"/>
          <w:sz w:val="24"/>
          <w:szCs w:val="24"/>
          <w:lang w:val="kk-KZ" w:eastAsia="en-US"/>
        </w:rPr>
        <w:t>20</w:t>
      </w:r>
      <w:r w:rsidR="00FD2A5D">
        <w:rPr>
          <w:rStyle w:val="FontStyle56"/>
          <w:rFonts w:ascii="Times New Roman" w:cs="Times New Roman"/>
          <w:sz w:val="24"/>
          <w:szCs w:val="24"/>
          <w:lang w:val="kk-KZ" w:eastAsia="en-US"/>
        </w:rPr>
        <w:t xml:space="preserve"> </w:t>
      </w:r>
      <w:r w:rsidR="00FD2A5D" w:rsidRPr="00FD2A5D">
        <w:rPr>
          <w:rStyle w:val="FontStyle56"/>
          <w:rFonts w:ascii="Times New Roman" w:cs="Times New Roman"/>
          <w:sz w:val="24"/>
          <w:szCs w:val="24"/>
          <w:lang w:val="kk-KZ" w:eastAsia="en-US"/>
        </w:rPr>
        <w:t>% - из хлопковых. Каждый такой образец состоит из двух слоев ткани, сшитых вместе по краям, и имеет следующие размеры: (300 ± 30) мм × (300 ± 30) мм.</w:t>
      </w:r>
    </w:p>
    <w:p w:rsidR="00FD2A5D" w:rsidRPr="00131C26" w:rsidRDefault="00FD2A5D" w:rsidP="004636A8">
      <w:pPr>
        <w:pStyle w:val="Style24"/>
        <w:widowControl/>
        <w:ind w:firstLine="0"/>
        <w:rPr>
          <w:rStyle w:val="FontStyle56"/>
          <w:rFonts w:ascii="Times New Roman" w:cs="Times New Roman"/>
          <w:sz w:val="24"/>
          <w:szCs w:val="24"/>
          <w:lang w:val="kk-KZ" w:eastAsia="en-US"/>
        </w:rPr>
      </w:pPr>
    </w:p>
    <w:p w:rsidR="004636A8" w:rsidRDefault="00451BA9" w:rsidP="005667DC">
      <w:pPr>
        <w:pStyle w:val="Style30"/>
        <w:widowControl/>
        <w:ind w:firstLine="567"/>
        <w:rPr>
          <w:rStyle w:val="FontStyle50"/>
          <w:rFonts w:ascii="Times New Roman" w:cs="Times New Roman"/>
          <w:b/>
          <w:sz w:val="24"/>
          <w:szCs w:val="24"/>
          <w:lang w:eastAsia="en-US"/>
        </w:rPr>
      </w:pPr>
      <w:r>
        <w:rPr>
          <w:rStyle w:val="FontStyle50"/>
          <w:rFonts w:ascii="Times New Roman" w:cs="Times New Roman"/>
          <w:b/>
          <w:sz w:val="24"/>
          <w:szCs w:val="24"/>
          <w:lang w:eastAsia="en-US"/>
        </w:rPr>
        <w:t>7</w:t>
      </w:r>
      <w:r>
        <w:rPr>
          <w:rStyle w:val="FontStyle50"/>
          <w:rFonts w:ascii="Times New Roman" w:cs="Times New Roman"/>
          <w:b/>
          <w:sz w:val="24"/>
          <w:szCs w:val="24"/>
          <w:lang w:val="kk-KZ" w:eastAsia="en-US"/>
        </w:rPr>
        <w:t xml:space="preserve"> </w:t>
      </w:r>
      <w:r w:rsidRPr="00451BA9">
        <w:rPr>
          <w:rStyle w:val="FontStyle50"/>
          <w:rFonts w:ascii="Times New Roman" w:cs="Times New Roman"/>
          <w:b/>
          <w:sz w:val="24"/>
          <w:szCs w:val="24"/>
          <w:lang w:eastAsia="en-US"/>
        </w:rPr>
        <w:t>Кондиционирование</w:t>
      </w:r>
    </w:p>
    <w:p w:rsidR="004636A8" w:rsidRDefault="004636A8" w:rsidP="005667DC">
      <w:pPr>
        <w:pStyle w:val="Style30"/>
        <w:widowControl/>
        <w:ind w:firstLine="567"/>
        <w:rPr>
          <w:rStyle w:val="FontStyle50"/>
          <w:rFonts w:ascii="Times New Roman" w:cs="Times New Roman"/>
          <w:sz w:val="24"/>
          <w:szCs w:val="24"/>
          <w:lang w:val="kk-KZ" w:eastAsia="en-US"/>
        </w:rPr>
      </w:pPr>
    </w:p>
    <w:p w:rsidR="00633A9D" w:rsidRDefault="00FD2A5D" w:rsidP="005667DC">
      <w:pPr>
        <w:pStyle w:val="Style30"/>
        <w:widowControl/>
        <w:ind w:firstLine="567"/>
        <w:rPr>
          <w:rStyle w:val="FontStyle50"/>
          <w:rFonts w:ascii="Times New Roman" w:cs="Times New Roman"/>
          <w:sz w:val="24"/>
          <w:szCs w:val="24"/>
          <w:lang w:val="kk-KZ" w:eastAsia="en-US"/>
        </w:rPr>
      </w:pPr>
      <w:r w:rsidRPr="00FD2A5D">
        <w:rPr>
          <w:rStyle w:val="FontStyle50"/>
          <w:rFonts w:ascii="Times New Roman" w:cs="Times New Roman"/>
          <w:sz w:val="24"/>
          <w:szCs w:val="24"/>
          <w:lang w:val="kk-KZ" w:eastAsia="en-US"/>
        </w:rPr>
        <w:t>Все образцы для испытания, за исключением первого, кондиционируют, по меньшей мере, в течение 16 ч в стандартных атмосферных условиях (20 °C, относительная влажность 65</w:t>
      </w:r>
      <w:r>
        <w:rPr>
          <w:rStyle w:val="FontStyle50"/>
          <w:rFonts w:ascii="Times New Roman" w:cs="Times New Roman"/>
          <w:sz w:val="24"/>
          <w:szCs w:val="24"/>
          <w:lang w:val="kk-KZ" w:eastAsia="en-US"/>
        </w:rPr>
        <w:t xml:space="preserve"> </w:t>
      </w:r>
      <w:r w:rsidRPr="00FD2A5D">
        <w:rPr>
          <w:rStyle w:val="FontStyle50"/>
          <w:rFonts w:ascii="Times New Roman" w:cs="Times New Roman"/>
          <w:sz w:val="24"/>
          <w:szCs w:val="24"/>
          <w:lang w:val="kk-KZ" w:eastAsia="en-US"/>
        </w:rPr>
        <w:t>%) для кондиционирования и испытаний текстильных изделий, установленных в ISO 139. Образцы подвергаются испытанию незамедлительно после их изъятия из условий кондиционирования; в противном случае их необходимо поместить в герметичный полиэтиленовый пакет и подвергнуть испытаниям в течение 30 минут.</w:t>
      </w:r>
    </w:p>
    <w:p w:rsidR="00FD2A5D" w:rsidRDefault="00FD2A5D" w:rsidP="005667DC">
      <w:pPr>
        <w:pStyle w:val="Style30"/>
        <w:widowControl/>
        <w:ind w:firstLine="567"/>
        <w:rPr>
          <w:rStyle w:val="FontStyle50"/>
          <w:rFonts w:ascii="Times New Roman" w:cs="Times New Roman"/>
          <w:sz w:val="24"/>
          <w:szCs w:val="24"/>
          <w:lang w:val="kk-KZ" w:eastAsia="en-US"/>
        </w:rPr>
      </w:pPr>
    </w:p>
    <w:p w:rsidR="009270E7" w:rsidRDefault="00877C9D" w:rsidP="005667DC">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t xml:space="preserve">8 </w:t>
      </w:r>
      <w:r w:rsidR="00633A9D">
        <w:rPr>
          <w:rStyle w:val="FontStyle50"/>
          <w:rFonts w:ascii="Times New Roman" w:cs="Times New Roman"/>
          <w:b/>
          <w:sz w:val="24"/>
          <w:szCs w:val="24"/>
          <w:lang w:eastAsia="en-US"/>
        </w:rPr>
        <w:t>Образцы для испытания</w:t>
      </w:r>
    </w:p>
    <w:p w:rsidR="004636A8" w:rsidRDefault="004636A8" w:rsidP="005667DC">
      <w:pPr>
        <w:pStyle w:val="Style30"/>
        <w:widowControl/>
        <w:ind w:firstLine="567"/>
        <w:rPr>
          <w:rStyle w:val="FontStyle50"/>
          <w:rFonts w:ascii="Times New Roman" w:cs="Times New Roman"/>
          <w:b/>
          <w:sz w:val="24"/>
          <w:szCs w:val="24"/>
          <w:lang w:val="kk-KZ" w:eastAsia="en-US"/>
        </w:rPr>
      </w:pPr>
    </w:p>
    <w:p w:rsidR="00FD2A5D" w:rsidRPr="00FD2A5D" w:rsidRDefault="00FD2A5D" w:rsidP="00FD2A5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8.1 </w:t>
      </w:r>
      <w:r w:rsidRPr="00FD2A5D">
        <w:rPr>
          <w:rStyle w:val="FontStyle50"/>
          <w:rFonts w:ascii="Times New Roman" w:cs="Times New Roman"/>
          <w:sz w:val="24"/>
          <w:szCs w:val="24"/>
          <w:lang w:val="kk-KZ" w:eastAsia="en-US"/>
        </w:rPr>
        <w:t>Одежда испытывается непосредственно после получения.</w:t>
      </w:r>
    </w:p>
    <w:p w:rsidR="00FD2A5D" w:rsidRPr="00FD2A5D" w:rsidRDefault="00FD2A5D" w:rsidP="00FD2A5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8.2 </w:t>
      </w:r>
      <w:r w:rsidRPr="00FD2A5D">
        <w:rPr>
          <w:rStyle w:val="FontStyle50"/>
          <w:rFonts w:ascii="Times New Roman" w:cs="Times New Roman"/>
          <w:sz w:val="24"/>
          <w:szCs w:val="24"/>
          <w:lang w:val="kk-KZ" w:eastAsia="en-US"/>
        </w:rPr>
        <w:t>Ткань следует разрезать на квадратные куски размером предпочтительно не менее 500 × 500 мм. Во избежание распускания (осыпания) материала полученные куски необходимо обметать со всех сторон при помощи полиэфирной нити.</w:t>
      </w:r>
    </w:p>
    <w:p w:rsidR="00FD2A5D" w:rsidRPr="00FD2A5D" w:rsidRDefault="007A787A" w:rsidP="00FD2A5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8.3 </w:t>
      </w:r>
      <w:r w:rsidR="00FD2A5D" w:rsidRPr="00FD2A5D">
        <w:rPr>
          <w:rStyle w:val="FontStyle50"/>
          <w:rFonts w:ascii="Times New Roman" w:cs="Times New Roman"/>
          <w:sz w:val="24"/>
          <w:szCs w:val="24"/>
          <w:lang w:val="kk-KZ" w:eastAsia="en-US"/>
        </w:rPr>
        <w:t>Композитные образцы для испытаний подготавливаются тем же способом, что и для тканей (см. 8.2) или испытываются непосредственно после получения.</w:t>
      </w:r>
    </w:p>
    <w:p w:rsidR="00FD2A5D" w:rsidRPr="00FD2A5D" w:rsidRDefault="007A787A" w:rsidP="00FD2A5D">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8.4 </w:t>
      </w:r>
      <w:r w:rsidR="00FD2A5D" w:rsidRPr="00FD2A5D">
        <w:rPr>
          <w:rStyle w:val="FontStyle50"/>
          <w:rFonts w:ascii="Times New Roman" w:cs="Times New Roman"/>
          <w:sz w:val="24"/>
          <w:szCs w:val="24"/>
          <w:lang w:val="kk-KZ" w:eastAsia="en-US"/>
        </w:rPr>
        <w:t xml:space="preserve">Если необходимо провести оценку/сравнение в соответствии со стандартом </w:t>
      </w:r>
      <w:r>
        <w:rPr>
          <w:rStyle w:val="FontStyle50"/>
          <w:rFonts w:ascii="Times New Roman" w:cs="Times New Roman"/>
          <w:sz w:val="24"/>
          <w:szCs w:val="24"/>
          <w:lang w:val="kk-KZ" w:eastAsia="en-US"/>
        </w:rPr>
        <w:t xml:space="preserve">                   </w:t>
      </w:r>
      <w:r w:rsidR="00FD2A5D" w:rsidRPr="00FD2A5D">
        <w:rPr>
          <w:rStyle w:val="FontStyle50"/>
          <w:rFonts w:ascii="Times New Roman" w:cs="Times New Roman"/>
          <w:sz w:val="24"/>
          <w:szCs w:val="24"/>
          <w:lang w:val="kk-KZ" w:eastAsia="en-US"/>
        </w:rPr>
        <w:t>ISO 3175-1, потребуется не менее двух идентичных образцов для испытаний (один - для сравнения, другой – для испытания).</w:t>
      </w:r>
    </w:p>
    <w:p w:rsidR="00633A9D" w:rsidRDefault="00FD2A5D" w:rsidP="00FD2A5D">
      <w:pPr>
        <w:pStyle w:val="Style30"/>
        <w:widowControl/>
        <w:ind w:firstLine="567"/>
        <w:rPr>
          <w:rStyle w:val="FontStyle50"/>
          <w:rFonts w:ascii="Times New Roman" w:cs="Times New Roman"/>
          <w:sz w:val="24"/>
          <w:szCs w:val="24"/>
          <w:lang w:val="kk-KZ" w:eastAsia="en-US"/>
        </w:rPr>
      </w:pPr>
      <w:r w:rsidRPr="00FD2A5D">
        <w:rPr>
          <w:rStyle w:val="FontStyle50"/>
          <w:rFonts w:ascii="Times New Roman" w:cs="Times New Roman"/>
          <w:sz w:val="24"/>
          <w:szCs w:val="24"/>
          <w:lang w:val="kk-KZ" w:eastAsia="en-US"/>
        </w:rPr>
        <w:t>Поскольку могут быть использованы альтернативные процессы различной жесткости контроля, испытания могут проводиться повторно. В таком случае рекомендуется использовать достаточное число образцов для всех необходимых испытаний.</w:t>
      </w:r>
    </w:p>
    <w:p w:rsidR="00FD2A5D" w:rsidRDefault="00FD2A5D" w:rsidP="00451BA9">
      <w:pPr>
        <w:pStyle w:val="Style30"/>
        <w:widowControl/>
        <w:ind w:firstLine="567"/>
        <w:rPr>
          <w:rStyle w:val="FontStyle50"/>
          <w:rFonts w:ascii="Times New Roman" w:cs="Times New Roman"/>
          <w:sz w:val="24"/>
          <w:szCs w:val="24"/>
          <w:lang w:val="kk-KZ" w:eastAsia="en-US"/>
        </w:rPr>
      </w:pPr>
    </w:p>
    <w:p w:rsidR="00FD2A5D" w:rsidRDefault="00FD2A5D" w:rsidP="00451BA9">
      <w:pPr>
        <w:pStyle w:val="Style30"/>
        <w:widowControl/>
        <w:ind w:firstLine="567"/>
        <w:rPr>
          <w:rStyle w:val="FontStyle50"/>
          <w:rFonts w:ascii="Times New Roman" w:cs="Times New Roman"/>
          <w:sz w:val="24"/>
          <w:szCs w:val="24"/>
          <w:lang w:val="kk-KZ" w:eastAsia="en-US"/>
        </w:rPr>
      </w:pPr>
    </w:p>
    <w:p w:rsidR="00451BA9" w:rsidRPr="00451BA9" w:rsidRDefault="00633A9D" w:rsidP="00451BA9">
      <w:pPr>
        <w:pStyle w:val="Style30"/>
        <w:widowControl/>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lastRenderedPageBreak/>
        <w:t>9</w:t>
      </w:r>
      <w:r>
        <w:rPr>
          <w:rStyle w:val="FontStyle50"/>
          <w:rFonts w:ascii="Times New Roman" w:cs="Times New Roman"/>
          <w:b/>
          <w:sz w:val="24"/>
          <w:szCs w:val="24"/>
          <w:lang w:val="kk-KZ" w:eastAsia="en-US"/>
        </w:rPr>
        <w:tab/>
        <w:t xml:space="preserve"> Проведение испытания</w:t>
      </w: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p>
    <w:p w:rsidR="00633A9D" w:rsidRPr="00633A9D" w:rsidRDefault="00633A9D" w:rsidP="00633A9D">
      <w:pPr>
        <w:pStyle w:val="Style15"/>
        <w:widowControl/>
        <w:ind w:firstLine="567"/>
        <w:rPr>
          <w:rStyle w:val="FontStyle50"/>
          <w:rFonts w:ascii="Times New Roman" w:hAnsi="Times New Roman" w:cs="Times New Roman"/>
          <w:b/>
          <w:sz w:val="24"/>
          <w:szCs w:val="24"/>
          <w:lang w:val="kk-KZ" w:eastAsia="en-US"/>
        </w:rPr>
      </w:pPr>
      <w:r w:rsidRPr="00633A9D">
        <w:rPr>
          <w:rStyle w:val="FontStyle50"/>
          <w:rFonts w:ascii="Times New Roman" w:hAnsi="Times New Roman" w:cs="Times New Roman"/>
          <w:b/>
          <w:sz w:val="24"/>
          <w:szCs w:val="24"/>
          <w:lang w:val="kk-KZ" w:eastAsia="en-US"/>
        </w:rPr>
        <w:t>9.1 Общие требования</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Выбор процедуры испытаний для обычных материалов (см. 9.2) или чувствительных материалов (см. 9.3) зависит от текстильного изделия. Также следует принять во внимание конечное использование изделия, поскольку оно влияет на вероятный вид и степень загрязнения. Область применения настоящего документа не охватывает локализованное окрашивание и удаление пятен</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Во время испытаний к обычным и чувствительным материалам применяются соответс</w:t>
      </w:r>
      <w:r>
        <w:rPr>
          <w:rStyle w:val="FontStyle50"/>
          <w:rFonts w:ascii="Times New Roman" w:hAnsi="Times New Roman" w:cs="Times New Roman"/>
          <w:sz w:val="24"/>
          <w:szCs w:val="24"/>
          <w:lang w:val="kk-KZ" w:eastAsia="en-US"/>
        </w:rPr>
        <w:t>твующие параметры, указанные в т</w:t>
      </w:r>
      <w:r w:rsidRPr="00FD2A5D">
        <w:rPr>
          <w:rStyle w:val="FontStyle50"/>
          <w:rFonts w:ascii="Times New Roman" w:hAnsi="Times New Roman" w:cs="Times New Roman"/>
          <w:sz w:val="24"/>
          <w:szCs w:val="24"/>
          <w:lang w:val="kk-KZ" w:eastAsia="en-US"/>
        </w:rPr>
        <w:t>аблице 1.</w:t>
      </w:r>
    </w:p>
    <w:p w:rsid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В отсутствие договоренности сторон о количестве циклов испытания необходимо провести не менее трех циклов.</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p>
    <w:p w:rsidR="00633A9D" w:rsidRPr="00FD2A5D" w:rsidRDefault="00FD2A5D" w:rsidP="00FD2A5D">
      <w:pPr>
        <w:pStyle w:val="Style15"/>
        <w:widowControl/>
        <w:ind w:firstLine="567"/>
        <w:rPr>
          <w:rStyle w:val="FontStyle50"/>
          <w:rFonts w:ascii="Times New Roman" w:hAnsi="Times New Roman" w:cs="Times New Roman"/>
          <w:sz w:val="20"/>
          <w:szCs w:val="20"/>
          <w:lang w:val="kk-KZ" w:eastAsia="en-US"/>
        </w:rPr>
      </w:pPr>
      <w:r w:rsidRPr="00FD2A5D">
        <w:rPr>
          <w:rStyle w:val="FontStyle50"/>
          <w:rFonts w:ascii="Times New Roman" w:hAnsi="Times New Roman" w:cs="Times New Roman"/>
          <w:sz w:val="20"/>
          <w:szCs w:val="20"/>
          <w:lang w:val="kk-KZ" w:eastAsia="en-US"/>
        </w:rPr>
        <w:t>Примечание – Как правило, чем проще условия испытания, тем менее эффективна чистка.</w:t>
      </w:r>
    </w:p>
    <w:p w:rsidR="00633A9D" w:rsidRPr="00633A9D" w:rsidRDefault="00633A9D" w:rsidP="00633A9D">
      <w:pPr>
        <w:pStyle w:val="Style15"/>
        <w:widowControl/>
        <w:ind w:firstLine="567"/>
        <w:rPr>
          <w:rStyle w:val="FontStyle50"/>
          <w:rFonts w:ascii="Times New Roman" w:hAnsi="Times New Roman" w:cs="Times New Roman"/>
          <w:sz w:val="24"/>
          <w:szCs w:val="24"/>
          <w:lang w:val="kk-KZ" w:eastAsia="en-US"/>
        </w:rPr>
      </w:pPr>
    </w:p>
    <w:p w:rsidR="00FD2A5D" w:rsidRPr="00FD2A5D" w:rsidRDefault="00FD2A5D" w:rsidP="00FD2A5D">
      <w:pPr>
        <w:pStyle w:val="Style15"/>
        <w:widowControl/>
        <w:ind w:firstLine="567"/>
        <w:rPr>
          <w:rStyle w:val="FontStyle50"/>
          <w:rFonts w:ascii="Times New Roman" w:hAnsi="Times New Roman" w:cs="Times New Roman"/>
          <w:b/>
          <w:sz w:val="24"/>
          <w:szCs w:val="24"/>
          <w:lang w:val="kk-KZ" w:eastAsia="en-US"/>
        </w:rPr>
      </w:pPr>
      <w:r>
        <w:rPr>
          <w:rStyle w:val="FontStyle50"/>
          <w:rFonts w:ascii="Times New Roman" w:hAnsi="Times New Roman" w:cs="Times New Roman"/>
          <w:b/>
          <w:sz w:val="24"/>
          <w:szCs w:val="24"/>
          <w:lang w:val="kk-KZ" w:eastAsia="en-US"/>
        </w:rPr>
        <w:t xml:space="preserve">9.2 </w:t>
      </w:r>
      <w:r w:rsidRPr="00FD2A5D">
        <w:rPr>
          <w:rStyle w:val="FontStyle50"/>
          <w:rFonts w:ascii="Times New Roman" w:hAnsi="Times New Roman" w:cs="Times New Roman"/>
          <w:b/>
          <w:sz w:val="24"/>
          <w:szCs w:val="24"/>
          <w:lang w:val="kk-KZ" w:eastAsia="en-US"/>
        </w:rPr>
        <w:t>Процедура испытания для обычных материалов</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9.2.1 </w:t>
      </w:r>
      <w:r w:rsidRPr="00FD2A5D">
        <w:rPr>
          <w:rStyle w:val="FontStyle50"/>
          <w:rFonts w:ascii="Times New Roman" w:hAnsi="Times New Roman" w:cs="Times New Roman"/>
          <w:sz w:val="24"/>
          <w:szCs w:val="24"/>
          <w:lang w:val="kk-KZ" w:eastAsia="en-US"/>
        </w:rPr>
        <w:t>Производится расчёт массы полной загрузки (с точностью до ±</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0,1</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 от объема камеры. Масса образца(ов) для испытания не должна превышать 10</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 массы загрузки, за исключением случаев, когда масса отдельного образца (ткани, композитного образца или предмета одежды) превышает 50</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 массы загрузки. Остальную часть загрузки должен составлять балласт.</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9.2.2</w:t>
      </w:r>
      <w:r w:rsidRPr="00FD2A5D">
        <w:rPr>
          <w:rStyle w:val="FontStyle50"/>
          <w:rFonts w:ascii="Times New Roman" w:hAnsi="Times New Roman" w:cs="Times New Roman"/>
          <w:sz w:val="24"/>
          <w:szCs w:val="24"/>
          <w:lang w:val="kk-KZ" w:eastAsia="en-US"/>
        </w:rPr>
        <w:tab/>
        <w:t xml:space="preserve">После кондиционирования загруженный материал помещается в машину, которую наполняют дистиллированным раствором дибутоксиметана, содержащим сорбитанмоноолеат (концентрация моющего средства 1 г/л, как </w:t>
      </w:r>
      <w:r>
        <w:rPr>
          <w:rStyle w:val="FontStyle50"/>
          <w:rFonts w:ascii="Times New Roman" w:hAnsi="Times New Roman" w:cs="Times New Roman"/>
          <w:sz w:val="24"/>
          <w:szCs w:val="24"/>
          <w:lang w:val="kk-KZ" w:eastAsia="en-US"/>
        </w:rPr>
        <w:t>указано в т</w:t>
      </w:r>
      <w:r w:rsidRPr="00FD2A5D">
        <w:rPr>
          <w:rStyle w:val="FontStyle50"/>
          <w:rFonts w:ascii="Times New Roman" w:hAnsi="Times New Roman" w:cs="Times New Roman"/>
          <w:sz w:val="24"/>
          <w:szCs w:val="24"/>
          <w:lang w:val="kk-KZ" w:eastAsia="en-US"/>
        </w:rPr>
        <w:t>аблице 1) таким образом, чтобы модуль ванны, рассчитанный по объему растворителя в барабане, составлял (5,0 ± 0,5) л/кг загрузки.</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На протяжении всей процедуры чистки необходимо поддерживать температуру растворит</w:t>
      </w:r>
      <w:r>
        <w:rPr>
          <w:rStyle w:val="FontStyle50"/>
          <w:rFonts w:ascii="Times New Roman" w:hAnsi="Times New Roman" w:cs="Times New Roman"/>
          <w:sz w:val="24"/>
          <w:szCs w:val="24"/>
          <w:lang w:val="kk-KZ" w:eastAsia="en-US"/>
        </w:rPr>
        <w:t>еля на уровне (30 ± 3) °C (см. т</w:t>
      </w:r>
      <w:r w:rsidRPr="00FD2A5D">
        <w:rPr>
          <w:rStyle w:val="FontStyle50"/>
          <w:rFonts w:ascii="Times New Roman" w:hAnsi="Times New Roman" w:cs="Times New Roman"/>
          <w:sz w:val="24"/>
          <w:szCs w:val="24"/>
          <w:lang w:val="kk-KZ" w:eastAsia="en-US"/>
        </w:rPr>
        <w:t>аблицу 1).</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9.2.3</w:t>
      </w:r>
      <w:r w:rsidRPr="00FD2A5D">
        <w:rPr>
          <w:rStyle w:val="FontStyle50"/>
          <w:rFonts w:ascii="Times New Roman" w:hAnsi="Times New Roman" w:cs="Times New Roman"/>
          <w:sz w:val="24"/>
          <w:szCs w:val="24"/>
          <w:lang w:val="kk-KZ" w:eastAsia="en-US"/>
        </w:rPr>
        <w:tab/>
        <w:t>Свежая эмульсия готовится путем смешивания (из расчета на килограмм массы загрузки) 10 мл сорбитанмоноолеата (чтобы довести концентрацию очищающего средства до 3 г/л для стандартного процесса) и 30 мл дибутоксиметана с добавлением</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 xml:space="preserve"> 20 мл воды во время помешивания. Это соответствует 2</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 воды из расчета на массу полной загрузки.</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Если запрещено смешивать очищающее средство с дибутоксиметаном вне машины, смесь очищающего средства и воды можно добавить непосредственно в машину. В этом случае необходимо принять меры предосторожности во избежание неравномерного распределения отдельных компонентов в загруженном материале. Все отклонения от установленной процедуры необходимо отметить в протоколе испытаний.</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 xml:space="preserve">Машину запускают с выключенным фильтрующим контуром. Спустя 2 минуты после закрытия входного отверстия камеры медленно добавляют эмульсию в течение </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(30</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w:t>
      </w:r>
      <w:r>
        <w:rPr>
          <w:rStyle w:val="FontStyle50"/>
          <w:rFonts w:ascii="Times New Roman" w:hAnsi="Times New Roman" w:cs="Times New Roman"/>
          <w:sz w:val="24"/>
          <w:szCs w:val="24"/>
          <w:lang w:val="kk-KZ" w:eastAsia="en-US"/>
        </w:rPr>
        <w:t xml:space="preserve"> </w:t>
      </w:r>
      <w:r w:rsidRPr="00FD2A5D">
        <w:rPr>
          <w:rStyle w:val="FontStyle50"/>
          <w:rFonts w:ascii="Times New Roman" w:hAnsi="Times New Roman" w:cs="Times New Roman"/>
          <w:sz w:val="24"/>
          <w:szCs w:val="24"/>
          <w:lang w:val="kk-KZ" w:eastAsia="en-US"/>
        </w:rPr>
        <w:t>5) с с использованием соответствующего оборудования (например, дозирующее устройство).</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9.2.4 </w:t>
      </w:r>
      <w:r w:rsidR="00FD2A5D" w:rsidRPr="00FD2A5D">
        <w:rPr>
          <w:rStyle w:val="FontStyle50"/>
          <w:rFonts w:ascii="Times New Roman" w:hAnsi="Times New Roman" w:cs="Times New Roman"/>
          <w:sz w:val="24"/>
          <w:szCs w:val="24"/>
          <w:lang w:val="kk-KZ" w:eastAsia="en-US"/>
        </w:rPr>
        <w:t xml:space="preserve">Машину включают и дают ей поработать в контуре накачки в течение </w:t>
      </w:r>
      <w:r w:rsidR="00FD2A5D">
        <w:rPr>
          <w:rStyle w:val="FontStyle50"/>
          <w:rFonts w:ascii="Times New Roman" w:hAnsi="Times New Roman" w:cs="Times New Roman"/>
          <w:sz w:val="24"/>
          <w:szCs w:val="24"/>
          <w:lang w:val="kk-KZ" w:eastAsia="en-US"/>
        </w:rPr>
        <w:t xml:space="preserve">                 </w:t>
      </w:r>
      <w:r w:rsidR="00FD2A5D" w:rsidRPr="00FD2A5D">
        <w:rPr>
          <w:rStyle w:val="FontStyle50"/>
          <w:rFonts w:ascii="Times New Roman" w:hAnsi="Times New Roman" w:cs="Times New Roman"/>
          <w:sz w:val="24"/>
          <w:szCs w:val="24"/>
          <w:lang w:val="kk-KZ" w:eastAsia="en-US"/>
        </w:rPr>
        <w:t>15 минут. На всем протяжении испытания фильтрующий контур не используется.</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9.2.5 </w:t>
      </w:r>
      <w:r w:rsidR="00FD2A5D" w:rsidRPr="00FD2A5D">
        <w:rPr>
          <w:rStyle w:val="FontStyle50"/>
          <w:rFonts w:ascii="Times New Roman" w:hAnsi="Times New Roman" w:cs="Times New Roman"/>
          <w:sz w:val="24"/>
          <w:szCs w:val="24"/>
          <w:lang w:val="kk-KZ" w:eastAsia="en-US"/>
        </w:rPr>
        <w:t>Растворитель сливают и удаляют из загруженного материала при помощи центрифуги в течение 2 минут (в том числе на полной скорости отжима в течение, как минимум, 1 минуты).</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9.2.6 </w:t>
      </w:r>
      <w:r w:rsidR="00FD2A5D" w:rsidRPr="00FD2A5D">
        <w:rPr>
          <w:rStyle w:val="FontStyle50"/>
          <w:rFonts w:ascii="Times New Roman" w:hAnsi="Times New Roman" w:cs="Times New Roman"/>
          <w:sz w:val="24"/>
          <w:szCs w:val="24"/>
          <w:lang w:val="kk-KZ" w:eastAsia="en-US"/>
        </w:rPr>
        <w:t>Беспримесный сухой растворитель добавляют в тот же модуль ванны, который указан в 9.2.2,  и осуществляют полоскание в течение 5 минут.</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lastRenderedPageBreak/>
        <w:t>Затем повторяется процедура слива и отжима в течение 5 минут (в том числе на полной скорости отжима в течение, как минимум, 3 минут).</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9.2.7 </w:t>
      </w:r>
      <w:r w:rsidR="00FD2A5D" w:rsidRPr="00FD2A5D">
        <w:rPr>
          <w:rStyle w:val="FontStyle50"/>
          <w:rFonts w:ascii="Times New Roman" w:hAnsi="Times New Roman" w:cs="Times New Roman"/>
          <w:sz w:val="24"/>
          <w:szCs w:val="24"/>
          <w:lang w:val="kk-KZ" w:eastAsia="en-US"/>
        </w:rPr>
        <w:t>Загруженный материал просушивается в контуре сушки машины в течение соответствующего промежутка времени, предпочтительно с использованием автоматического устройства контроля сухости растворителя. В случае вакуумной сушки допускается температура на входе на уровне 90 °C. Температура на выходе не должна прев</w:t>
      </w:r>
      <w:r>
        <w:rPr>
          <w:rStyle w:val="FontStyle50"/>
          <w:rFonts w:ascii="Times New Roman" w:hAnsi="Times New Roman" w:cs="Times New Roman"/>
          <w:sz w:val="24"/>
          <w:szCs w:val="24"/>
          <w:lang w:val="kk-KZ" w:eastAsia="en-US"/>
        </w:rPr>
        <w:t>ышать температуру, указанную в т</w:t>
      </w:r>
      <w:r w:rsidR="00FD2A5D" w:rsidRPr="00FD2A5D">
        <w:rPr>
          <w:rStyle w:val="FontStyle50"/>
          <w:rFonts w:ascii="Times New Roman" w:hAnsi="Times New Roman" w:cs="Times New Roman"/>
          <w:sz w:val="24"/>
          <w:szCs w:val="24"/>
          <w:lang w:val="kk-KZ" w:eastAsia="en-US"/>
        </w:rPr>
        <w:t>аблице 1. По завершении сушки подогрев выключают и снижают скорость вентиляции, при этом загруженный материал вращается в камере в обратном направлении не менее 5 минут (время дезодорации).</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9.2.8 </w:t>
      </w:r>
      <w:r w:rsidR="00FD2A5D" w:rsidRPr="00FD2A5D">
        <w:rPr>
          <w:rStyle w:val="FontStyle50"/>
          <w:rFonts w:ascii="Times New Roman" w:hAnsi="Times New Roman" w:cs="Times New Roman"/>
          <w:sz w:val="24"/>
          <w:szCs w:val="24"/>
          <w:lang w:val="kk-KZ" w:eastAsia="en-US"/>
        </w:rPr>
        <w:t>Испытываемый образец незамедлительно вынимают из машины. Предметы одежды развешиваются по отдельности на вешалки, а образцы тканей размещаются на плоской поверхности. Спустя не менее 30 минут проводится заключительная обработка.</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9.2.9 </w:t>
      </w:r>
      <w:r w:rsidR="00FD2A5D" w:rsidRPr="00FD2A5D">
        <w:rPr>
          <w:rStyle w:val="FontStyle50"/>
          <w:rFonts w:ascii="Times New Roman" w:hAnsi="Times New Roman" w:cs="Times New Roman"/>
          <w:sz w:val="24"/>
          <w:szCs w:val="24"/>
          <w:lang w:val="kk-KZ" w:eastAsia="en-US"/>
        </w:rPr>
        <w:t>Заключительная обработка, соответствующая образцу испытания, проводится при помощи нижеперечисленных методов, условия обработки фиксируются в протоколах:</w:t>
      </w:r>
    </w:p>
    <w:p w:rsidR="00FD2A5D" w:rsidRPr="00FD2A5D" w:rsidRDefault="007A787A" w:rsidP="00FD2A5D">
      <w:pPr>
        <w:pStyle w:val="Style15"/>
        <w:widowControl/>
        <w:ind w:firstLine="567"/>
        <w:rPr>
          <w:rStyle w:val="FontStyle50"/>
          <w:rFonts w:ascii="Times New Roman" w:hAnsi="Times New Roman" w:cs="Times New Roman"/>
          <w:sz w:val="24"/>
          <w:szCs w:val="24"/>
          <w:lang w:val="kk-KZ" w:eastAsia="en-US"/>
        </w:rPr>
      </w:pPr>
      <w:r>
        <w:rPr>
          <w:rStyle w:val="FontStyle50"/>
          <w:rFonts w:ascii="Times New Roman" w:hAnsi="Times New Roman" w:cs="Times New Roman"/>
          <w:sz w:val="24"/>
          <w:szCs w:val="24"/>
          <w:lang w:val="kk-KZ" w:eastAsia="en-US"/>
        </w:rPr>
        <w:t xml:space="preserve">— </w:t>
      </w:r>
      <w:r w:rsidR="00FD2A5D" w:rsidRPr="00FD2A5D">
        <w:rPr>
          <w:rStyle w:val="FontStyle50"/>
          <w:rFonts w:ascii="Times New Roman" w:hAnsi="Times New Roman" w:cs="Times New Roman"/>
          <w:sz w:val="24"/>
          <w:szCs w:val="24"/>
          <w:lang w:val="kk-KZ" w:eastAsia="en-US"/>
        </w:rPr>
        <w:t>Метод A: обработка не требуется;</w:t>
      </w:r>
    </w:p>
    <w:p w:rsidR="00FD2A5D" w:rsidRPr="00FD2A5D" w:rsidRDefault="00FD2A5D" w:rsidP="007A787A">
      <w:pPr>
        <w:pStyle w:val="Style15"/>
        <w:widowControl/>
        <w:numPr>
          <w:ilvl w:val="0"/>
          <w:numId w:val="31"/>
        </w:numPr>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Метод B: обработка с помощью утюга 6.2.1);</w:t>
      </w:r>
    </w:p>
    <w:p w:rsidR="00FD2A5D" w:rsidRPr="00FD2A5D" w:rsidRDefault="00FD2A5D" w:rsidP="007A787A">
      <w:pPr>
        <w:pStyle w:val="Style15"/>
        <w:widowControl/>
        <w:numPr>
          <w:ilvl w:val="0"/>
          <w:numId w:val="31"/>
        </w:numPr>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Метод C: обработка с помощью парового гладильного пресса (6.2.2);</w:t>
      </w:r>
    </w:p>
    <w:p w:rsidR="00FD2A5D" w:rsidRPr="00FD2A5D" w:rsidRDefault="00FD2A5D" w:rsidP="007A787A">
      <w:pPr>
        <w:pStyle w:val="Style15"/>
        <w:widowControl/>
        <w:numPr>
          <w:ilvl w:val="0"/>
          <w:numId w:val="31"/>
        </w:numPr>
        <w:ind w:left="0"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Метод D: обработка паром с помощью парового гладильного пресса или стола (6.2.3);</w:t>
      </w:r>
    </w:p>
    <w:p w:rsidR="00FD2A5D" w:rsidRPr="00FD2A5D" w:rsidRDefault="00FD2A5D" w:rsidP="007A787A">
      <w:pPr>
        <w:pStyle w:val="Style15"/>
        <w:widowControl/>
        <w:numPr>
          <w:ilvl w:val="0"/>
          <w:numId w:val="31"/>
        </w:numPr>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Метод E: обработка паром на манекене (6.2.4) или в паровой камере (6.2.5);</w:t>
      </w:r>
    </w:p>
    <w:p w:rsidR="00FD2A5D" w:rsidRPr="00FD2A5D" w:rsidRDefault="00FD2A5D" w:rsidP="007A787A">
      <w:pPr>
        <w:pStyle w:val="Style15"/>
        <w:widowControl/>
        <w:numPr>
          <w:ilvl w:val="0"/>
          <w:numId w:val="31"/>
        </w:numPr>
        <w:ind w:left="0"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Метод F: подходящий метод обработки не найден. Методы и условия попытки проведения испытания, а также причины непригодности фиксируются в протоколах.</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Фактическое время обработки паром записывают с учетом времени срабатывания педального переключателя пара и показаний таймера.</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Цель заключительной обработки (аппретуры) после сухой чистки заключается в восстановлении исходного состояния изделия до момента использования. Продолжительность и тип обработки должен соответствовать характеристикам ткани/одежды и требованиям к процессу восстановления.</w:t>
      </w:r>
    </w:p>
    <w:p w:rsid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Обработка паром согласно методу С предусматривает максимальное выпаривание только для выполнения рекомендуемых норм прессовки.</w:t>
      </w:r>
    </w:p>
    <w:p w:rsidR="007A787A" w:rsidRPr="00FD2A5D" w:rsidRDefault="007A787A" w:rsidP="00FD2A5D">
      <w:pPr>
        <w:pStyle w:val="Style15"/>
        <w:widowControl/>
        <w:ind w:firstLine="567"/>
        <w:rPr>
          <w:rStyle w:val="FontStyle50"/>
          <w:rFonts w:ascii="Times New Roman" w:hAnsi="Times New Roman" w:cs="Times New Roman"/>
          <w:sz w:val="24"/>
          <w:szCs w:val="24"/>
          <w:lang w:val="kk-KZ" w:eastAsia="en-US"/>
        </w:rPr>
      </w:pPr>
    </w:p>
    <w:p w:rsidR="007A787A" w:rsidRPr="007A787A" w:rsidRDefault="00FD2A5D" w:rsidP="007A787A">
      <w:pPr>
        <w:pStyle w:val="Style15"/>
        <w:widowControl/>
        <w:ind w:firstLine="567"/>
        <w:rPr>
          <w:rStyle w:val="FontStyle50"/>
          <w:rFonts w:ascii="Times New Roman" w:hAnsi="Times New Roman" w:cs="Times New Roman"/>
          <w:sz w:val="20"/>
          <w:szCs w:val="20"/>
          <w:lang w:val="kk-KZ" w:eastAsia="en-US"/>
        </w:rPr>
      </w:pPr>
      <w:r w:rsidRPr="007A787A">
        <w:rPr>
          <w:rStyle w:val="FontStyle50"/>
          <w:rFonts w:ascii="Times New Roman" w:hAnsi="Times New Roman" w:cs="Times New Roman"/>
          <w:sz w:val="20"/>
          <w:szCs w:val="20"/>
          <w:lang w:val="kk-KZ" w:eastAsia="en-US"/>
        </w:rPr>
        <w:t>П</w:t>
      </w:r>
      <w:r w:rsidR="007A787A" w:rsidRPr="007A787A">
        <w:rPr>
          <w:rStyle w:val="FontStyle50"/>
          <w:rFonts w:ascii="Times New Roman" w:hAnsi="Times New Roman" w:cs="Times New Roman"/>
          <w:sz w:val="20"/>
          <w:szCs w:val="20"/>
          <w:lang w:val="kk-KZ" w:eastAsia="en-US"/>
        </w:rPr>
        <w:t>римечания</w:t>
      </w:r>
    </w:p>
    <w:p w:rsidR="00FD2A5D" w:rsidRPr="007A787A" w:rsidRDefault="007A787A" w:rsidP="007A787A">
      <w:pPr>
        <w:pStyle w:val="Style15"/>
        <w:widowControl/>
        <w:ind w:firstLine="567"/>
        <w:rPr>
          <w:rStyle w:val="FontStyle50"/>
          <w:rFonts w:ascii="Times New Roman" w:hAnsi="Times New Roman" w:cs="Times New Roman"/>
          <w:sz w:val="20"/>
          <w:szCs w:val="20"/>
          <w:lang w:val="kk-KZ" w:eastAsia="en-US"/>
        </w:rPr>
      </w:pPr>
      <w:r w:rsidRPr="007A787A">
        <w:rPr>
          <w:rStyle w:val="FontStyle50"/>
          <w:rFonts w:ascii="Times New Roman" w:hAnsi="Times New Roman" w:cs="Times New Roman"/>
          <w:sz w:val="20"/>
          <w:szCs w:val="20"/>
          <w:lang w:val="kk-KZ" w:eastAsia="en-US"/>
        </w:rPr>
        <w:t>1</w:t>
      </w:r>
      <w:r w:rsidR="00FD2A5D" w:rsidRPr="007A787A">
        <w:rPr>
          <w:rStyle w:val="FontStyle50"/>
          <w:rFonts w:ascii="Times New Roman" w:hAnsi="Times New Roman" w:cs="Times New Roman"/>
          <w:sz w:val="20"/>
          <w:szCs w:val="20"/>
          <w:lang w:val="kk-KZ" w:eastAsia="en-US"/>
        </w:rPr>
        <w:t xml:space="preserve"> Продолжительность обработки паром/вакуумной чистки варьируется для методов С и D, например, от (2 ± 1) собработки паром /(5 ± 1) с вакуум</w:t>
      </w:r>
      <w:r w:rsidRPr="007A787A">
        <w:rPr>
          <w:rStyle w:val="FontStyle50"/>
          <w:rFonts w:ascii="Times New Roman" w:hAnsi="Times New Roman" w:cs="Times New Roman"/>
          <w:sz w:val="20"/>
          <w:szCs w:val="20"/>
          <w:lang w:val="kk-KZ" w:eastAsia="en-US"/>
        </w:rPr>
        <w:t xml:space="preserve">ной чистки для легкой одежды до </w:t>
      </w:r>
      <w:r w:rsidR="00FD2A5D" w:rsidRPr="007A787A">
        <w:rPr>
          <w:rStyle w:val="FontStyle50"/>
          <w:rFonts w:ascii="Times New Roman" w:hAnsi="Times New Roman" w:cs="Times New Roman"/>
          <w:sz w:val="20"/>
          <w:szCs w:val="20"/>
          <w:lang w:val="kk-KZ" w:eastAsia="en-US"/>
        </w:rPr>
        <w:t>(4 ± 1) собработки паром /</w:t>
      </w:r>
      <w:r>
        <w:rPr>
          <w:rStyle w:val="FontStyle50"/>
          <w:rFonts w:ascii="Times New Roman" w:hAnsi="Times New Roman" w:cs="Times New Roman"/>
          <w:sz w:val="20"/>
          <w:szCs w:val="20"/>
          <w:lang w:val="kk-KZ" w:eastAsia="en-US"/>
        </w:rPr>
        <w:t xml:space="preserve">            </w:t>
      </w:r>
      <w:r w:rsidR="00FD2A5D" w:rsidRPr="007A787A">
        <w:rPr>
          <w:rStyle w:val="FontStyle50"/>
          <w:rFonts w:ascii="Times New Roman" w:hAnsi="Times New Roman" w:cs="Times New Roman"/>
          <w:sz w:val="20"/>
          <w:szCs w:val="20"/>
          <w:lang w:val="kk-KZ" w:eastAsia="en-US"/>
        </w:rPr>
        <w:t>(8 ± 1) с вакуумной чистки для теплой/верхней одежды.</w:t>
      </w:r>
    </w:p>
    <w:p w:rsidR="00FD2A5D" w:rsidRPr="007A787A" w:rsidRDefault="007A787A" w:rsidP="00FD2A5D">
      <w:pPr>
        <w:pStyle w:val="Style15"/>
        <w:widowControl/>
        <w:ind w:firstLine="567"/>
        <w:rPr>
          <w:rStyle w:val="FontStyle50"/>
          <w:rFonts w:ascii="Times New Roman" w:hAnsi="Times New Roman" w:cs="Times New Roman"/>
          <w:sz w:val="20"/>
          <w:szCs w:val="20"/>
          <w:lang w:val="kk-KZ" w:eastAsia="en-US"/>
        </w:rPr>
      </w:pPr>
      <w:r w:rsidRPr="007A787A">
        <w:rPr>
          <w:rStyle w:val="FontStyle50"/>
          <w:rFonts w:ascii="Times New Roman" w:hAnsi="Times New Roman" w:cs="Times New Roman"/>
          <w:sz w:val="20"/>
          <w:szCs w:val="20"/>
          <w:lang w:val="kk-KZ" w:eastAsia="en-US"/>
        </w:rPr>
        <w:t>2 С</w:t>
      </w:r>
      <w:r w:rsidR="00FD2A5D" w:rsidRPr="007A787A">
        <w:rPr>
          <w:rStyle w:val="FontStyle50"/>
          <w:rFonts w:ascii="Times New Roman" w:hAnsi="Times New Roman" w:cs="Times New Roman"/>
          <w:sz w:val="20"/>
          <w:szCs w:val="20"/>
          <w:lang w:val="kk-KZ" w:eastAsia="en-US"/>
        </w:rPr>
        <w:t>уществует вероятность того, что метод E будет использоваться совместно с методом В или С, чтобы достичь хорошего стандарта (качества) заключительной обработки.</w:t>
      </w:r>
    </w:p>
    <w:p w:rsidR="00FD2A5D" w:rsidRPr="00FD2A5D" w:rsidRDefault="00FD2A5D" w:rsidP="00FD2A5D">
      <w:pPr>
        <w:pStyle w:val="Style15"/>
        <w:widowControl/>
        <w:ind w:firstLine="567"/>
        <w:rPr>
          <w:rStyle w:val="FontStyle50"/>
          <w:rFonts w:ascii="Times New Roman" w:hAnsi="Times New Roman" w:cs="Times New Roman"/>
          <w:sz w:val="24"/>
          <w:szCs w:val="24"/>
          <w:lang w:val="kk-KZ" w:eastAsia="en-US"/>
        </w:rPr>
      </w:pPr>
    </w:p>
    <w:p w:rsidR="00FD2A5D" w:rsidRPr="007A787A" w:rsidRDefault="007A787A" w:rsidP="00FD2A5D">
      <w:pPr>
        <w:pStyle w:val="Style15"/>
        <w:widowControl/>
        <w:ind w:firstLine="567"/>
        <w:rPr>
          <w:rStyle w:val="FontStyle50"/>
          <w:rFonts w:ascii="Times New Roman" w:hAnsi="Times New Roman" w:cs="Times New Roman"/>
          <w:b/>
          <w:sz w:val="24"/>
          <w:szCs w:val="24"/>
          <w:lang w:val="kk-KZ" w:eastAsia="en-US"/>
        </w:rPr>
      </w:pPr>
      <w:r>
        <w:rPr>
          <w:rStyle w:val="FontStyle50"/>
          <w:rFonts w:ascii="Times New Roman" w:hAnsi="Times New Roman" w:cs="Times New Roman"/>
          <w:b/>
          <w:sz w:val="24"/>
          <w:szCs w:val="24"/>
          <w:lang w:val="kk-KZ" w:eastAsia="en-US"/>
        </w:rPr>
        <w:t xml:space="preserve">9.3 </w:t>
      </w:r>
      <w:r w:rsidR="00FD2A5D" w:rsidRPr="007A787A">
        <w:rPr>
          <w:rStyle w:val="FontStyle50"/>
          <w:rFonts w:ascii="Times New Roman" w:hAnsi="Times New Roman" w:cs="Times New Roman"/>
          <w:b/>
          <w:sz w:val="24"/>
          <w:szCs w:val="24"/>
          <w:lang w:val="kk-KZ" w:eastAsia="en-US"/>
        </w:rPr>
        <w:t>Процедуры испытания для чувствительных материалов</w:t>
      </w:r>
    </w:p>
    <w:p w:rsidR="00633A9D" w:rsidRPr="00FD2A5D" w:rsidRDefault="00FD2A5D" w:rsidP="00FD2A5D">
      <w:pPr>
        <w:pStyle w:val="Style15"/>
        <w:widowControl/>
        <w:ind w:firstLine="567"/>
        <w:rPr>
          <w:rStyle w:val="FontStyle50"/>
          <w:rFonts w:ascii="Times New Roman" w:hAnsi="Times New Roman" w:cs="Times New Roman"/>
          <w:sz w:val="24"/>
          <w:szCs w:val="24"/>
          <w:lang w:val="kk-KZ" w:eastAsia="en-US"/>
        </w:rPr>
      </w:pPr>
      <w:r w:rsidRPr="00FD2A5D">
        <w:rPr>
          <w:rStyle w:val="FontStyle50"/>
          <w:rFonts w:ascii="Times New Roman" w:hAnsi="Times New Roman" w:cs="Times New Roman"/>
          <w:sz w:val="24"/>
          <w:szCs w:val="24"/>
          <w:lang w:val="kk-KZ" w:eastAsia="en-US"/>
        </w:rPr>
        <w:t>Выполняются процедуры, перечисленные в 9.2, но при соответствующих</w:t>
      </w:r>
      <w:r w:rsidR="007A787A">
        <w:rPr>
          <w:rStyle w:val="FontStyle50"/>
          <w:rFonts w:ascii="Times New Roman" w:hAnsi="Times New Roman" w:cs="Times New Roman"/>
          <w:sz w:val="24"/>
          <w:szCs w:val="24"/>
          <w:lang w:val="kk-KZ" w:eastAsia="en-US"/>
        </w:rPr>
        <w:t xml:space="preserve"> сниженных параметрах согласно т</w:t>
      </w:r>
      <w:r w:rsidRPr="00FD2A5D">
        <w:rPr>
          <w:rStyle w:val="FontStyle50"/>
          <w:rFonts w:ascii="Times New Roman" w:hAnsi="Times New Roman" w:cs="Times New Roman"/>
          <w:sz w:val="24"/>
          <w:szCs w:val="24"/>
          <w:lang w:val="kk-KZ" w:eastAsia="en-US"/>
        </w:rPr>
        <w:t>аблице 1.</w:t>
      </w:r>
    </w:p>
    <w:p w:rsidR="00FD2A5D" w:rsidRDefault="00FD2A5D" w:rsidP="0083664B">
      <w:pPr>
        <w:pStyle w:val="Style15"/>
        <w:widowControl/>
        <w:ind w:firstLine="567"/>
        <w:rPr>
          <w:rStyle w:val="FontStyle54"/>
          <w:rFonts w:ascii="Times New Roman" w:hAnsi="Times New Roman" w:cs="Times New Roman"/>
          <w:b/>
          <w:sz w:val="24"/>
          <w:lang w:val="kk-KZ" w:eastAsia="en-US"/>
        </w:rPr>
      </w:pPr>
    </w:p>
    <w:p w:rsidR="00621535" w:rsidRDefault="007A787A" w:rsidP="007A787A">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10 </w:t>
      </w:r>
      <w:r w:rsidR="00621535" w:rsidRPr="00621535">
        <w:rPr>
          <w:rStyle w:val="FontStyle54"/>
          <w:rFonts w:ascii="Times New Roman" w:hAnsi="Times New Roman" w:cs="Times New Roman"/>
          <w:b/>
          <w:sz w:val="24"/>
          <w:lang w:val="kk-KZ" w:eastAsia="en-US"/>
        </w:rPr>
        <w:t>Протокол испытания</w:t>
      </w:r>
    </w:p>
    <w:p w:rsidR="00621535" w:rsidRDefault="00621535" w:rsidP="00633A9D">
      <w:pPr>
        <w:pStyle w:val="Style15"/>
        <w:widowControl/>
        <w:ind w:firstLine="567"/>
        <w:rPr>
          <w:rStyle w:val="FontStyle54"/>
          <w:rFonts w:ascii="Times New Roman" w:hAnsi="Times New Roman" w:cs="Times New Roman"/>
          <w:b/>
          <w:sz w:val="24"/>
          <w:lang w:val="kk-KZ" w:eastAsia="en-US"/>
        </w:rPr>
      </w:pP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sidRPr="007A787A">
        <w:rPr>
          <w:rStyle w:val="FontStyle54"/>
          <w:rFonts w:ascii="Times New Roman" w:hAnsi="Times New Roman" w:cs="Times New Roman"/>
          <w:sz w:val="24"/>
          <w:lang w:val="kk-KZ" w:eastAsia="en-US"/>
        </w:rPr>
        <w:t>Протокол испытаний должен включать следующую информацию:</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7A787A">
        <w:rPr>
          <w:rStyle w:val="FontStyle54"/>
          <w:rFonts w:ascii="Times New Roman" w:hAnsi="Times New Roman" w:cs="Times New Roman"/>
          <w:sz w:val="24"/>
          <w:lang w:val="kk-KZ" w:eastAsia="en-US"/>
        </w:rPr>
        <w:t xml:space="preserve">ссылка на настоящий </w:t>
      </w:r>
      <w:r>
        <w:rPr>
          <w:rStyle w:val="FontStyle54"/>
          <w:rFonts w:ascii="Times New Roman" w:hAnsi="Times New Roman" w:cs="Times New Roman"/>
          <w:sz w:val="24"/>
          <w:lang w:val="kk-KZ" w:eastAsia="en-US"/>
        </w:rPr>
        <w:t>стандарт</w:t>
      </w:r>
      <w:r w:rsidRPr="007A787A">
        <w:rPr>
          <w:rStyle w:val="FontStyle54"/>
          <w:rFonts w:ascii="Times New Roman" w:hAnsi="Times New Roman" w:cs="Times New Roman"/>
          <w:sz w:val="24"/>
          <w:lang w:val="kk-KZ" w:eastAsia="en-US"/>
        </w:rPr>
        <w:t>, т.е. ISO 3175-5:2019;</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7A787A">
        <w:rPr>
          <w:rStyle w:val="FontStyle54"/>
          <w:rFonts w:ascii="Times New Roman" w:hAnsi="Times New Roman" w:cs="Times New Roman"/>
          <w:sz w:val="24"/>
          <w:lang w:val="kk-KZ" w:eastAsia="en-US"/>
        </w:rPr>
        <w:t>наименование органа, проводящего испытания, и информация для идентификации протокола;</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7A787A">
        <w:rPr>
          <w:rStyle w:val="FontStyle54"/>
          <w:rFonts w:ascii="Times New Roman" w:hAnsi="Times New Roman" w:cs="Times New Roman"/>
          <w:sz w:val="24"/>
          <w:lang w:val="kk-KZ" w:eastAsia="en-US"/>
        </w:rPr>
        <w:t>дата проведения испытания;</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d) </w:t>
      </w:r>
      <w:r w:rsidRPr="007A787A">
        <w:rPr>
          <w:rStyle w:val="FontStyle54"/>
          <w:rFonts w:ascii="Times New Roman" w:hAnsi="Times New Roman" w:cs="Times New Roman"/>
          <w:sz w:val="24"/>
          <w:lang w:val="kk-KZ" w:eastAsia="en-US"/>
        </w:rPr>
        <w:t>подробная информация об изделии, проходящем испытания (описание и ссылка);</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lastRenderedPageBreak/>
        <w:t xml:space="preserve">e) </w:t>
      </w:r>
      <w:r w:rsidRPr="007A787A">
        <w:rPr>
          <w:rStyle w:val="FontStyle54"/>
          <w:rFonts w:ascii="Times New Roman" w:hAnsi="Times New Roman" w:cs="Times New Roman"/>
          <w:sz w:val="24"/>
          <w:lang w:val="kk-KZ" w:eastAsia="en-US"/>
        </w:rPr>
        <w:t xml:space="preserve">перекрестная ссылка на любой протокол испытаний образца(ов), выпущенный в соответствии с ISO 3175-1; </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f) </w:t>
      </w:r>
      <w:r w:rsidRPr="007A787A">
        <w:rPr>
          <w:rStyle w:val="FontStyle54"/>
          <w:rFonts w:ascii="Times New Roman" w:hAnsi="Times New Roman" w:cs="Times New Roman"/>
          <w:sz w:val="24"/>
          <w:lang w:val="kk-KZ" w:eastAsia="en-US"/>
        </w:rPr>
        <w:t>тип используемого оборудования для сухой чистки и заключительной обработки;</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g) используемые процедуры из т</w:t>
      </w:r>
      <w:r w:rsidRPr="007A787A">
        <w:rPr>
          <w:rStyle w:val="FontStyle54"/>
          <w:rFonts w:ascii="Times New Roman" w:hAnsi="Times New Roman" w:cs="Times New Roman"/>
          <w:sz w:val="24"/>
          <w:lang w:val="kk-KZ" w:eastAsia="en-US"/>
        </w:rPr>
        <w:t>аблицы 1;</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h) </w:t>
      </w:r>
      <w:r w:rsidRPr="007A787A">
        <w:rPr>
          <w:rStyle w:val="FontStyle54"/>
          <w:rFonts w:ascii="Times New Roman" w:hAnsi="Times New Roman" w:cs="Times New Roman"/>
          <w:sz w:val="24"/>
          <w:lang w:val="kk-KZ" w:eastAsia="en-US"/>
        </w:rPr>
        <w:t xml:space="preserve">изменения в процедурах и параметрах, указанных в </w:t>
      </w:r>
      <w:r>
        <w:rPr>
          <w:rStyle w:val="FontStyle54"/>
          <w:rFonts w:ascii="Times New Roman" w:hAnsi="Times New Roman" w:cs="Times New Roman"/>
          <w:sz w:val="24"/>
          <w:lang w:val="kk-KZ" w:eastAsia="en-US"/>
        </w:rPr>
        <w:t>разделе</w:t>
      </w:r>
      <w:r w:rsidRPr="007A787A">
        <w:rPr>
          <w:rStyle w:val="FontStyle54"/>
          <w:rFonts w:ascii="Times New Roman" w:hAnsi="Times New Roman" w:cs="Times New Roman"/>
          <w:sz w:val="24"/>
          <w:lang w:val="kk-KZ" w:eastAsia="en-US"/>
        </w:rPr>
        <w:t xml:space="preserve"> 9;</w:t>
      </w:r>
    </w:p>
    <w:p w:rsidR="007A787A" w:rsidRPr="007A787A"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i) </w:t>
      </w:r>
      <w:r w:rsidRPr="007A787A">
        <w:rPr>
          <w:rStyle w:val="FontStyle54"/>
          <w:rFonts w:ascii="Times New Roman" w:hAnsi="Times New Roman" w:cs="Times New Roman"/>
          <w:sz w:val="24"/>
          <w:lang w:val="kk-KZ" w:eastAsia="en-US"/>
        </w:rPr>
        <w:t>общее число процедур сухой чистки и заключительной обработки;</w:t>
      </w:r>
    </w:p>
    <w:p w:rsidR="00621535" w:rsidRDefault="007A787A" w:rsidP="007A787A">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j) </w:t>
      </w:r>
      <w:r w:rsidRPr="007A787A">
        <w:rPr>
          <w:rStyle w:val="FontStyle54"/>
          <w:rFonts w:ascii="Times New Roman" w:hAnsi="Times New Roman" w:cs="Times New Roman"/>
          <w:sz w:val="24"/>
          <w:lang w:val="kk-KZ" w:eastAsia="en-US"/>
        </w:rPr>
        <w:t>подробная информация обо всех отклонениях от установленной процедуры.</w:t>
      </w:r>
    </w:p>
    <w:p w:rsidR="007A787A" w:rsidRDefault="007A787A" w:rsidP="007A787A">
      <w:pPr>
        <w:pStyle w:val="Style15"/>
        <w:widowControl/>
        <w:ind w:firstLine="567"/>
        <w:rPr>
          <w:rStyle w:val="FontStyle54"/>
          <w:rFonts w:ascii="Times New Roman" w:hAnsi="Times New Roman" w:cs="Times New Roman"/>
          <w:sz w:val="24"/>
          <w:lang w:val="kk-KZ" w:eastAsia="en-US"/>
        </w:rPr>
      </w:pPr>
    </w:p>
    <w:p w:rsidR="00621535" w:rsidRDefault="007A787A" w:rsidP="00621535">
      <w:pPr>
        <w:pStyle w:val="Style15"/>
        <w:widowControl/>
        <w:ind w:firstLine="0"/>
        <w:jc w:val="center"/>
        <w:rPr>
          <w:rStyle w:val="FontStyle54"/>
          <w:rFonts w:ascii="Times New Roman" w:hAnsi="Times New Roman" w:cs="Times New Roman"/>
          <w:b/>
          <w:sz w:val="24"/>
          <w:lang w:val="kk-KZ" w:eastAsia="en-US"/>
        </w:rPr>
      </w:pPr>
      <w:r w:rsidRPr="007A787A">
        <w:rPr>
          <w:rStyle w:val="FontStyle54"/>
          <w:rFonts w:ascii="Times New Roman" w:hAnsi="Times New Roman" w:cs="Times New Roman"/>
          <w:b/>
          <w:sz w:val="24"/>
          <w:lang w:val="kk-KZ" w:eastAsia="en-US"/>
        </w:rPr>
        <w:t>Таблица 1 — Процедуры сухой чистки</w:t>
      </w:r>
    </w:p>
    <w:tbl>
      <w:tblPr>
        <w:tblW w:w="10490" w:type="dxa"/>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418"/>
        <w:gridCol w:w="992"/>
        <w:gridCol w:w="1198"/>
        <w:gridCol w:w="879"/>
        <w:gridCol w:w="770"/>
        <w:gridCol w:w="660"/>
        <w:gridCol w:w="715"/>
        <w:gridCol w:w="660"/>
        <w:gridCol w:w="716"/>
        <w:gridCol w:w="639"/>
        <w:gridCol w:w="817"/>
        <w:gridCol w:w="1026"/>
      </w:tblGrid>
      <w:tr w:rsidR="007A787A" w:rsidRPr="007A787A" w:rsidTr="007A787A">
        <w:trPr>
          <w:trHeight w:val="779"/>
        </w:trPr>
        <w:tc>
          <w:tcPr>
            <w:tcW w:w="1418" w:type="dxa"/>
            <w:vMerge w:val="restart"/>
            <w:tcBorders>
              <w:right w:val="single" w:sz="4" w:space="0" w:color="231F20"/>
            </w:tcBorders>
            <w:vAlign w:val="center"/>
          </w:tcPr>
          <w:p w:rsidR="007A787A" w:rsidRPr="007A787A" w:rsidRDefault="007A787A" w:rsidP="007A787A">
            <w:pPr>
              <w:adjustRightInd/>
              <w:spacing w:before="152"/>
              <w:ind w:firstLine="0"/>
              <w:jc w:val="center"/>
              <w:rPr>
                <w:rFonts w:eastAsia="Cambria"/>
                <w:b/>
                <w:sz w:val="24"/>
                <w:szCs w:val="24"/>
                <w:lang w:eastAsia="en-US" w:bidi="en-US"/>
              </w:rPr>
            </w:pPr>
            <w:r w:rsidRPr="007A787A">
              <w:rPr>
                <w:rFonts w:eastAsia="Cambria"/>
                <w:b/>
                <w:color w:val="231F20"/>
                <w:sz w:val="24"/>
                <w:szCs w:val="24"/>
                <w:lang w:eastAsia="en-US" w:bidi="en-US"/>
              </w:rPr>
              <w:t>Процедура испытания</w:t>
            </w:r>
          </w:p>
        </w:tc>
        <w:tc>
          <w:tcPr>
            <w:tcW w:w="992" w:type="dxa"/>
            <w:tcBorders>
              <w:left w:val="single" w:sz="4" w:space="0" w:color="231F20"/>
              <w:bottom w:val="nil"/>
              <w:right w:val="single" w:sz="4" w:space="0" w:color="231F20"/>
            </w:tcBorders>
            <w:vAlign w:val="center"/>
          </w:tcPr>
          <w:p w:rsidR="007A787A" w:rsidRPr="007A787A" w:rsidRDefault="007A787A" w:rsidP="007A787A">
            <w:pPr>
              <w:adjustRightInd/>
              <w:spacing w:before="191" w:line="223" w:lineRule="auto"/>
              <w:ind w:firstLine="0"/>
              <w:jc w:val="center"/>
              <w:rPr>
                <w:rFonts w:eastAsia="Cambria"/>
                <w:sz w:val="24"/>
                <w:szCs w:val="24"/>
                <w:lang w:eastAsia="en-US" w:bidi="en-US"/>
              </w:rPr>
            </w:pPr>
            <w:r w:rsidRPr="007A787A">
              <w:rPr>
                <w:rFonts w:eastAsia="Cambria"/>
                <w:b/>
                <w:color w:val="231F20"/>
                <w:sz w:val="24"/>
                <w:szCs w:val="24"/>
                <w:lang w:eastAsia="en-US" w:bidi="en-US"/>
              </w:rPr>
              <w:t>Коэффициент загрузки</w:t>
            </w:r>
            <w:proofErr w:type="gramStart"/>
            <w:r w:rsidRPr="007A787A">
              <w:rPr>
                <w:rFonts w:eastAsia="Cambria"/>
                <w:color w:val="231F20"/>
                <w:position w:val="5"/>
                <w:sz w:val="24"/>
                <w:szCs w:val="24"/>
                <w:vertAlign w:val="superscript"/>
                <w:lang w:eastAsia="en-US" w:bidi="en-US"/>
              </w:rPr>
              <w:t>a</w:t>
            </w:r>
            <w:proofErr w:type="gramEnd"/>
          </w:p>
        </w:tc>
        <w:tc>
          <w:tcPr>
            <w:tcW w:w="1198" w:type="dxa"/>
            <w:tcBorders>
              <w:left w:val="single" w:sz="4" w:space="0" w:color="231F20"/>
              <w:bottom w:val="nil"/>
              <w:right w:val="single" w:sz="4" w:space="0" w:color="231F20"/>
            </w:tcBorders>
            <w:vAlign w:val="center"/>
          </w:tcPr>
          <w:p w:rsidR="007A787A" w:rsidRPr="007A787A" w:rsidRDefault="007A787A" w:rsidP="007A787A">
            <w:pPr>
              <w:adjustRightInd/>
              <w:spacing w:before="137" w:line="228" w:lineRule="auto"/>
              <w:ind w:firstLine="0"/>
              <w:jc w:val="center"/>
              <w:rPr>
                <w:rFonts w:eastAsia="Cambria"/>
                <w:b/>
                <w:sz w:val="24"/>
                <w:szCs w:val="24"/>
                <w:lang w:eastAsia="en-US" w:bidi="en-US"/>
              </w:rPr>
            </w:pPr>
            <w:r w:rsidRPr="007A787A">
              <w:rPr>
                <w:rFonts w:eastAsia="Cambria"/>
                <w:b/>
                <w:color w:val="231F20"/>
                <w:sz w:val="24"/>
                <w:szCs w:val="24"/>
                <w:lang w:eastAsia="en-US" w:bidi="en-US"/>
              </w:rPr>
              <w:t>Температура растворителя</w:t>
            </w:r>
          </w:p>
        </w:tc>
        <w:tc>
          <w:tcPr>
            <w:tcW w:w="879" w:type="dxa"/>
            <w:tcBorders>
              <w:left w:val="single" w:sz="4" w:space="0" w:color="231F20"/>
              <w:bottom w:val="nil"/>
              <w:right w:val="single" w:sz="4" w:space="0" w:color="231F20"/>
            </w:tcBorders>
            <w:vAlign w:val="center"/>
          </w:tcPr>
          <w:p w:rsidR="007A787A" w:rsidRPr="007A787A" w:rsidRDefault="007A787A" w:rsidP="007A787A">
            <w:pPr>
              <w:adjustRightInd/>
              <w:spacing w:before="10"/>
              <w:ind w:firstLine="0"/>
              <w:jc w:val="center"/>
              <w:rPr>
                <w:rFonts w:eastAsia="Cambria"/>
                <w:sz w:val="24"/>
                <w:szCs w:val="24"/>
                <w:lang w:eastAsia="en-US" w:bidi="en-US"/>
              </w:rPr>
            </w:pPr>
            <w:r w:rsidRPr="007A787A">
              <w:rPr>
                <w:rFonts w:eastAsia="Cambria"/>
                <w:b/>
                <w:sz w:val="24"/>
                <w:szCs w:val="24"/>
                <w:lang w:eastAsia="en-US" w:bidi="en-US"/>
              </w:rPr>
              <w:t xml:space="preserve">Расход </w:t>
            </w:r>
            <w:proofErr w:type="gramStart"/>
            <w:r w:rsidRPr="007A787A">
              <w:rPr>
                <w:rFonts w:eastAsia="Cambria"/>
                <w:b/>
                <w:sz w:val="24"/>
                <w:szCs w:val="24"/>
                <w:lang w:eastAsia="en-US" w:bidi="en-US"/>
              </w:rPr>
              <w:t>очищающего</w:t>
            </w:r>
            <w:proofErr w:type="gramEnd"/>
            <w:r w:rsidRPr="007A787A">
              <w:rPr>
                <w:rFonts w:eastAsia="Cambria"/>
                <w:b/>
                <w:sz w:val="24"/>
                <w:szCs w:val="24"/>
                <w:lang w:eastAsia="en-US" w:bidi="en-US"/>
              </w:rPr>
              <w:t xml:space="preserve"> средства</w:t>
            </w:r>
            <w:r w:rsidRPr="007A787A">
              <w:rPr>
                <w:rFonts w:eastAsia="Cambria"/>
                <w:color w:val="231F20"/>
                <w:position w:val="5"/>
                <w:sz w:val="24"/>
                <w:szCs w:val="24"/>
                <w:vertAlign w:val="superscript"/>
                <w:lang w:eastAsia="en-US" w:bidi="en-US"/>
              </w:rPr>
              <w:t>b</w:t>
            </w:r>
            <w:r w:rsidRPr="007A787A">
              <w:rPr>
                <w:rFonts w:eastAsia="Cambria"/>
                <w:color w:val="231F20"/>
                <w:position w:val="5"/>
                <w:sz w:val="24"/>
                <w:szCs w:val="24"/>
                <w:lang w:eastAsia="en-US" w:bidi="en-US"/>
              </w:rPr>
              <w:t xml:space="preserve">, </w:t>
            </w:r>
            <w:r w:rsidRPr="007A787A">
              <w:rPr>
                <w:rFonts w:eastAsia="Cambria"/>
                <w:color w:val="231F20"/>
                <w:position w:val="5"/>
                <w:sz w:val="24"/>
                <w:szCs w:val="24"/>
                <w:vertAlign w:val="superscript"/>
                <w:lang w:eastAsia="en-US" w:bidi="en-US"/>
              </w:rPr>
              <w:t>c</w:t>
            </w:r>
          </w:p>
        </w:tc>
        <w:tc>
          <w:tcPr>
            <w:tcW w:w="770" w:type="dxa"/>
            <w:tcBorders>
              <w:left w:val="single" w:sz="4" w:space="0" w:color="231F20"/>
              <w:bottom w:val="nil"/>
              <w:right w:val="single" w:sz="4" w:space="0" w:color="231F20"/>
            </w:tcBorders>
            <w:vAlign w:val="center"/>
          </w:tcPr>
          <w:p w:rsidR="007A787A" w:rsidRPr="007A787A" w:rsidRDefault="007A787A" w:rsidP="007A787A">
            <w:pPr>
              <w:adjustRightInd/>
              <w:spacing w:before="139" w:line="225" w:lineRule="auto"/>
              <w:ind w:firstLine="0"/>
              <w:jc w:val="center"/>
              <w:rPr>
                <w:rFonts w:eastAsia="Cambria"/>
                <w:sz w:val="24"/>
                <w:szCs w:val="24"/>
                <w:lang w:eastAsia="en-US" w:bidi="en-US"/>
              </w:rPr>
            </w:pPr>
            <w:r w:rsidRPr="007A787A">
              <w:rPr>
                <w:rFonts w:eastAsia="Cambria"/>
                <w:b/>
                <w:color w:val="231F20"/>
                <w:sz w:val="24"/>
                <w:szCs w:val="24"/>
                <w:lang w:eastAsia="en-US" w:bidi="en-US"/>
              </w:rPr>
              <w:t>Добавление воды</w:t>
            </w:r>
            <w:proofErr w:type="gramStart"/>
            <w:r w:rsidRPr="007A787A">
              <w:rPr>
                <w:rFonts w:eastAsia="Cambria"/>
                <w:color w:val="231F20"/>
                <w:position w:val="5"/>
                <w:sz w:val="24"/>
                <w:szCs w:val="24"/>
                <w:vertAlign w:val="superscript"/>
                <w:lang w:eastAsia="en-US" w:bidi="en-US"/>
              </w:rPr>
              <w:t>c</w:t>
            </w:r>
            <w:proofErr w:type="gramEnd"/>
          </w:p>
        </w:tc>
        <w:tc>
          <w:tcPr>
            <w:tcW w:w="2751" w:type="dxa"/>
            <w:gridSpan w:val="4"/>
            <w:tcBorders>
              <w:left w:val="single" w:sz="4" w:space="0" w:color="231F20"/>
              <w:bottom w:val="nil"/>
              <w:right w:val="single" w:sz="4" w:space="0" w:color="231F20"/>
            </w:tcBorders>
            <w:vAlign w:val="center"/>
          </w:tcPr>
          <w:p w:rsidR="007A787A" w:rsidRPr="007A787A" w:rsidRDefault="007A787A" w:rsidP="007A787A">
            <w:pPr>
              <w:adjustRightInd/>
              <w:spacing w:before="1" w:line="217" w:lineRule="exact"/>
              <w:ind w:firstLine="0"/>
              <w:jc w:val="center"/>
              <w:rPr>
                <w:rFonts w:eastAsia="Cambria"/>
                <w:sz w:val="24"/>
                <w:szCs w:val="24"/>
                <w:lang w:eastAsia="en-US" w:bidi="en-US"/>
              </w:rPr>
            </w:pPr>
            <w:r w:rsidRPr="007A787A">
              <w:rPr>
                <w:rFonts w:eastAsia="Cambria"/>
                <w:b/>
                <w:color w:val="231F20"/>
                <w:sz w:val="24"/>
                <w:szCs w:val="24"/>
                <w:lang w:eastAsia="en-US" w:bidi="en-US"/>
              </w:rPr>
              <w:t xml:space="preserve">Время цикла чистки, </w:t>
            </w:r>
            <w:r w:rsidRPr="007A787A">
              <w:rPr>
                <w:rFonts w:eastAsia="Cambria"/>
                <w:color w:val="231F20"/>
                <w:sz w:val="24"/>
                <w:szCs w:val="24"/>
                <w:lang w:eastAsia="en-US" w:bidi="en-US"/>
              </w:rPr>
              <w:t>мин</w:t>
            </w:r>
          </w:p>
        </w:tc>
        <w:tc>
          <w:tcPr>
            <w:tcW w:w="1456" w:type="dxa"/>
            <w:gridSpan w:val="2"/>
            <w:tcBorders>
              <w:left w:val="single" w:sz="4" w:space="0" w:color="231F20"/>
              <w:bottom w:val="nil"/>
              <w:right w:val="single" w:sz="4" w:space="0" w:color="231F20"/>
            </w:tcBorders>
            <w:vAlign w:val="center"/>
          </w:tcPr>
          <w:p w:rsidR="007A787A" w:rsidRPr="007A787A" w:rsidRDefault="007A787A" w:rsidP="007A787A">
            <w:pPr>
              <w:adjustRightInd/>
              <w:spacing w:before="33" w:line="225" w:lineRule="auto"/>
              <w:ind w:firstLine="0"/>
              <w:jc w:val="center"/>
              <w:rPr>
                <w:rFonts w:eastAsia="Cambria"/>
                <w:sz w:val="24"/>
                <w:szCs w:val="24"/>
                <w:lang w:eastAsia="en-US" w:bidi="en-US"/>
              </w:rPr>
            </w:pPr>
            <w:r w:rsidRPr="007A787A">
              <w:rPr>
                <w:rFonts w:eastAsia="Cambria"/>
                <w:b/>
                <w:color w:val="231F20"/>
                <w:sz w:val="24"/>
                <w:szCs w:val="24"/>
                <w:lang w:eastAsia="en-US" w:bidi="en-US"/>
              </w:rPr>
              <w:t>Температура сушки</w:t>
            </w:r>
            <w:proofErr w:type="gramStart"/>
            <w:r w:rsidRPr="007A787A">
              <w:rPr>
                <w:rFonts w:eastAsia="Cambria"/>
                <w:color w:val="231F20"/>
                <w:position w:val="5"/>
                <w:sz w:val="24"/>
                <w:szCs w:val="24"/>
                <w:vertAlign w:val="superscript"/>
                <w:lang w:eastAsia="en-US" w:bidi="en-US"/>
              </w:rPr>
              <w:t>g</w:t>
            </w:r>
            <w:proofErr w:type="gramEnd"/>
          </w:p>
          <w:p w:rsidR="007A787A" w:rsidRPr="007A787A" w:rsidRDefault="007A787A" w:rsidP="007A787A">
            <w:pPr>
              <w:adjustRightInd/>
              <w:spacing w:line="215" w:lineRule="exact"/>
              <w:ind w:firstLine="0"/>
              <w:jc w:val="center"/>
              <w:rPr>
                <w:rFonts w:eastAsia="Cambria"/>
                <w:sz w:val="24"/>
                <w:szCs w:val="24"/>
                <w:lang w:eastAsia="en-US" w:bidi="en-US"/>
              </w:rPr>
            </w:pPr>
            <w:r w:rsidRPr="007A787A">
              <w:rPr>
                <w:rFonts w:eastAsia="Cambria"/>
                <w:color w:val="231F20"/>
                <w:sz w:val="24"/>
                <w:szCs w:val="24"/>
                <w:lang w:eastAsia="en-US" w:bidi="en-US"/>
              </w:rPr>
              <w:t>°C</w:t>
            </w:r>
          </w:p>
        </w:tc>
        <w:tc>
          <w:tcPr>
            <w:tcW w:w="1026" w:type="dxa"/>
            <w:tcBorders>
              <w:left w:val="single" w:sz="4" w:space="0" w:color="231F20"/>
              <w:bottom w:val="nil"/>
            </w:tcBorders>
            <w:vAlign w:val="center"/>
          </w:tcPr>
          <w:p w:rsidR="007A787A" w:rsidRPr="007A787A" w:rsidRDefault="007A787A" w:rsidP="007A787A">
            <w:pPr>
              <w:adjustRightInd/>
              <w:spacing w:before="139" w:line="225" w:lineRule="auto"/>
              <w:ind w:firstLine="0"/>
              <w:jc w:val="center"/>
              <w:rPr>
                <w:rFonts w:eastAsia="Cambria"/>
                <w:sz w:val="24"/>
                <w:szCs w:val="24"/>
                <w:lang w:eastAsia="en-US" w:bidi="en-US"/>
              </w:rPr>
            </w:pPr>
            <w:r w:rsidRPr="007A787A">
              <w:rPr>
                <w:rFonts w:eastAsia="Cambria"/>
                <w:b/>
                <w:color w:val="231F20"/>
                <w:sz w:val="24"/>
                <w:szCs w:val="24"/>
                <w:lang w:eastAsia="en-US" w:bidi="en-US"/>
              </w:rPr>
              <w:t>Время дезодорации</w:t>
            </w:r>
            <w:proofErr w:type="gramStart"/>
            <w:r w:rsidRPr="007A787A">
              <w:rPr>
                <w:rFonts w:eastAsia="Cambria"/>
                <w:color w:val="231F20"/>
                <w:position w:val="5"/>
                <w:sz w:val="24"/>
                <w:szCs w:val="24"/>
                <w:vertAlign w:val="superscript"/>
                <w:lang w:eastAsia="en-US" w:bidi="en-US"/>
              </w:rPr>
              <w:t>h</w:t>
            </w:r>
            <w:proofErr w:type="gramEnd"/>
          </w:p>
        </w:tc>
      </w:tr>
      <w:tr w:rsidR="007A787A" w:rsidRPr="007A787A" w:rsidTr="007A787A">
        <w:trPr>
          <w:trHeight w:val="666"/>
        </w:trPr>
        <w:tc>
          <w:tcPr>
            <w:tcW w:w="1418" w:type="dxa"/>
            <w:vMerge/>
            <w:tcBorders>
              <w:top w:val="nil"/>
              <w:bottom w:val="double" w:sz="4" w:space="0" w:color="auto"/>
              <w:right w:val="single" w:sz="4" w:space="0" w:color="231F20"/>
            </w:tcBorders>
          </w:tcPr>
          <w:p w:rsidR="007A787A" w:rsidRPr="007A787A" w:rsidRDefault="007A787A" w:rsidP="007A787A">
            <w:pPr>
              <w:adjustRightInd/>
              <w:ind w:firstLine="0"/>
              <w:jc w:val="left"/>
              <w:rPr>
                <w:rFonts w:eastAsia="Cambria"/>
                <w:sz w:val="24"/>
                <w:szCs w:val="24"/>
                <w:lang w:eastAsia="en-US" w:bidi="en-US"/>
              </w:rPr>
            </w:pPr>
          </w:p>
        </w:tc>
        <w:tc>
          <w:tcPr>
            <w:tcW w:w="992"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0"/>
              <w:ind w:left="55" w:right="70" w:firstLine="0"/>
              <w:jc w:val="center"/>
              <w:rPr>
                <w:rFonts w:eastAsia="Cambria"/>
                <w:sz w:val="24"/>
                <w:szCs w:val="24"/>
                <w:lang w:eastAsia="en-US" w:bidi="en-US"/>
              </w:rPr>
            </w:pPr>
            <w:proofErr w:type="spellStart"/>
            <w:proofErr w:type="gramStart"/>
            <w:r w:rsidRPr="007A787A">
              <w:rPr>
                <w:rFonts w:eastAsia="Cambria"/>
                <w:color w:val="231F20"/>
                <w:sz w:val="24"/>
                <w:szCs w:val="24"/>
                <w:lang w:eastAsia="en-US" w:bidi="en-US"/>
              </w:rPr>
              <w:t>кг</w:t>
            </w:r>
            <w:proofErr w:type="gramEnd"/>
            <w:r w:rsidRPr="007A787A">
              <w:rPr>
                <w:rFonts w:eastAsia="Cambria"/>
                <w:color w:val="231F20"/>
                <w:sz w:val="24"/>
                <w:szCs w:val="24"/>
                <w:lang w:eastAsia="en-US" w:bidi="en-US"/>
              </w:rPr>
              <w:t>·м</w:t>
            </w:r>
            <w:proofErr w:type="spellEnd"/>
            <w:r w:rsidRPr="007A787A">
              <w:rPr>
                <w:rFonts w:eastAsia="Cambria"/>
                <w:color w:val="231F20"/>
                <w:position w:val="5"/>
                <w:sz w:val="24"/>
                <w:szCs w:val="24"/>
                <w:vertAlign w:val="superscript"/>
                <w:lang w:eastAsia="en-US" w:bidi="en-US"/>
              </w:rPr>
              <w:t>−3</w:t>
            </w:r>
          </w:p>
        </w:tc>
        <w:tc>
          <w:tcPr>
            <w:tcW w:w="1198"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r w:rsidRPr="007A787A">
              <w:rPr>
                <w:rFonts w:eastAsia="Cambria"/>
                <w:color w:val="231F20"/>
                <w:sz w:val="24"/>
                <w:szCs w:val="24"/>
                <w:lang w:eastAsia="en-US" w:bidi="en-US"/>
              </w:rPr>
              <w:t>°C</w:t>
            </w:r>
          </w:p>
        </w:tc>
        <w:tc>
          <w:tcPr>
            <w:tcW w:w="879"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proofErr w:type="gramStart"/>
            <w:r w:rsidRPr="007A787A">
              <w:rPr>
                <w:rFonts w:eastAsia="Cambria"/>
                <w:color w:val="231F20"/>
                <w:sz w:val="24"/>
                <w:szCs w:val="24"/>
                <w:lang w:eastAsia="en-US" w:bidi="en-US"/>
              </w:rPr>
              <w:t>г</w:t>
            </w:r>
            <w:proofErr w:type="gramEnd"/>
            <w:r w:rsidRPr="007A787A">
              <w:rPr>
                <w:rFonts w:eastAsia="Cambria"/>
                <w:color w:val="231F20"/>
                <w:sz w:val="24"/>
                <w:szCs w:val="24"/>
                <w:lang w:eastAsia="en-US" w:bidi="en-US"/>
              </w:rPr>
              <w:t>/л</w:t>
            </w:r>
          </w:p>
        </w:tc>
        <w:tc>
          <w:tcPr>
            <w:tcW w:w="770"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r w:rsidRPr="007A787A">
              <w:rPr>
                <w:rFonts w:eastAsia="Cambria"/>
                <w:color w:val="231F20"/>
                <w:w w:val="101"/>
                <w:sz w:val="24"/>
                <w:szCs w:val="24"/>
                <w:lang w:eastAsia="en-US" w:bidi="en-US"/>
              </w:rPr>
              <w:t>%</w:t>
            </w:r>
          </w:p>
        </w:tc>
        <w:tc>
          <w:tcPr>
            <w:tcW w:w="660"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0"/>
              <w:ind w:left="55" w:right="70" w:firstLine="0"/>
              <w:jc w:val="center"/>
              <w:rPr>
                <w:rFonts w:eastAsia="Cambria"/>
                <w:sz w:val="24"/>
                <w:szCs w:val="24"/>
                <w:lang w:eastAsia="en-US" w:bidi="en-US"/>
              </w:rPr>
            </w:pPr>
            <w:r w:rsidRPr="007A787A">
              <w:rPr>
                <w:rFonts w:eastAsia="Cambria"/>
                <w:b/>
                <w:color w:val="231F20"/>
                <w:sz w:val="24"/>
                <w:szCs w:val="24"/>
                <w:lang w:eastAsia="en-US" w:bidi="en-US"/>
              </w:rPr>
              <w:t>Стирка</w:t>
            </w:r>
            <w:proofErr w:type="gramStart"/>
            <w:r w:rsidRPr="007A787A">
              <w:rPr>
                <w:rFonts w:eastAsia="Cambria"/>
                <w:color w:val="231F20"/>
                <w:position w:val="5"/>
                <w:sz w:val="24"/>
                <w:szCs w:val="24"/>
                <w:vertAlign w:val="superscript"/>
                <w:lang w:eastAsia="en-US" w:bidi="en-US"/>
              </w:rPr>
              <w:t>d</w:t>
            </w:r>
            <w:proofErr w:type="gramEnd"/>
          </w:p>
        </w:tc>
        <w:tc>
          <w:tcPr>
            <w:tcW w:w="715"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28" w:line="225" w:lineRule="auto"/>
              <w:ind w:left="55" w:right="70" w:firstLine="0"/>
              <w:jc w:val="center"/>
              <w:rPr>
                <w:rFonts w:eastAsia="Cambria"/>
                <w:sz w:val="24"/>
                <w:szCs w:val="24"/>
                <w:lang w:eastAsia="en-US" w:bidi="en-US"/>
              </w:rPr>
            </w:pPr>
            <w:r w:rsidRPr="007A787A">
              <w:rPr>
                <w:rFonts w:eastAsia="Cambria"/>
                <w:b/>
                <w:color w:val="231F20"/>
                <w:sz w:val="24"/>
                <w:szCs w:val="24"/>
                <w:lang w:eastAsia="en-US" w:bidi="en-US"/>
              </w:rPr>
              <w:t>Промежуточный отжим</w:t>
            </w:r>
            <w:proofErr w:type="gramStart"/>
            <w:r w:rsidRPr="007A787A">
              <w:rPr>
                <w:rFonts w:eastAsia="Cambria"/>
                <w:color w:val="231F20"/>
                <w:position w:val="5"/>
                <w:sz w:val="24"/>
                <w:szCs w:val="24"/>
                <w:lang w:eastAsia="en-US" w:bidi="en-US"/>
              </w:rPr>
              <w:t>e</w:t>
            </w:r>
            <w:proofErr w:type="gramEnd"/>
          </w:p>
        </w:tc>
        <w:tc>
          <w:tcPr>
            <w:tcW w:w="660"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0"/>
              <w:ind w:left="55" w:right="70" w:firstLine="0"/>
              <w:jc w:val="center"/>
              <w:rPr>
                <w:rFonts w:eastAsia="Cambria"/>
                <w:sz w:val="24"/>
                <w:szCs w:val="24"/>
                <w:lang w:eastAsia="en-US" w:bidi="en-US"/>
              </w:rPr>
            </w:pPr>
            <w:r w:rsidRPr="007A787A">
              <w:rPr>
                <w:rFonts w:eastAsia="Cambria"/>
                <w:b/>
                <w:color w:val="231F20"/>
                <w:sz w:val="24"/>
                <w:szCs w:val="24"/>
                <w:lang w:eastAsia="en-US" w:bidi="en-US"/>
              </w:rPr>
              <w:t>Полоскание</w:t>
            </w:r>
            <w:proofErr w:type="gramStart"/>
            <w:r w:rsidRPr="007A787A">
              <w:rPr>
                <w:rFonts w:eastAsia="Cambria"/>
                <w:color w:val="231F20"/>
                <w:position w:val="5"/>
                <w:sz w:val="24"/>
                <w:szCs w:val="24"/>
                <w:vertAlign w:val="superscript"/>
                <w:lang w:eastAsia="en-US" w:bidi="en-US"/>
              </w:rPr>
              <w:t>f</w:t>
            </w:r>
            <w:proofErr w:type="gramEnd"/>
          </w:p>
        </w:tc>
        <w:tc>
          <w:tcPr>
            <w:tcW w:w="716"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28" w:line="225" w:lineRule="auto"/>
              <w:ind w:left="55" w:right="70" w:firstLine="0"/>
              <w:jc w:val="center"/>
              <w:rPr>
                <w:rFonts w:eastAsia="Cambria"/>
                <w:sz w:val="24"/>
                <w:szCs w:val="24"/>
                <w:lang w:eastAsia="en-US" w:bidi="en-US"/>
              </w:rPr>
            </w:pPr>
            <w:r w:rsidRPr="007A787A">
              <w:rPr>
                <w:rFonts w:eastAsia="Cambria"/>
                <w:b/>
                <w:color w:val="231F20"/>
                <w:sz w:val="24"/>
                <w:szCs w:val="24"/>
                <w:lang w:eastAsia="en-US" w:bidi="en-US"/>
              </w:rPr>
              <w:t>Заключительный отжим</w:t>
            </w:r>
            <w:proofErr w:type="gramStart"/>
            <w:r w:rsidRPr="007A787A">
              <w:rPr>
                <w:rFonts w:eastAsia="Cambria"/>
                <w:color w:val="231F20"/>
                <w:position w:val="5"/>
                <w:sz w:val="24"/>
                <w:szCs w:val="24"/>
                <w:vertAlign w:val="superscript"/>
                <w:lang w:eastAsia="en-US" w:bidi="en-US"/>
              </w:rPr>
              <w:t>f</w:t>
            </w:r>
            <w:proofErr w:type="gramEnd"/>
          </w:p>
        </w:tc>
        <w:tc>
          <w:tcPr>
            <w:tcW w:w="639"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b/>
                <w:sz w:val="24"/>
                <w:szCs w:val="24"/>
                <w:lang w:eastAsia="en-US" w:bidi="en-US"/>
              </w:rPr>
            </w:pPr>
            <w:r w:rsidRPr="007A787A">
              <w:rPr>
                <w:rFonts w:eastAsia="Cambria"/>
                <w:b/>
                <w:color w:val="231F20"/>
                <w:sz w:val="24"/>
                <w:szCs w:val="24"/>
                <w:lang w:eastAsia="en-US" w:bidi="en-US"/>
              </w:rPr>
              <w:t>вход</w:t>
            </w:r>
          </w:p>
        </w:tc>
        <w:tc>
          <w:tcPr>
            <w:tcW w:w="817" w:type="dxa"/>
            <w:tcBorders>
              <w:top w:val="nil"/>
              <w:left w:val="single" w:sz="4" w:space="0" w:color="231F20"/>
              <w:bottom w:val="double" w:sz="4" w:space="0" w:color="auto"/>
              <w:right w:val="single" w:sz="4" w:space="0" w:color="231F20"/>
            </w:tcBorders>
            <w:vAlign w:val="center"/>
          </w:tcPr>
          <w:p w:rsidR="007A787A" w:rsidRPr="007A787A" w:rsidRDefault="007A787A" w:rsidP="007A787A">
            <w:pPr>
              <w:adjustRightInd/>
              <w:spacing w:before="123"/>
              <w:ind w:left="55" w:right="70" w:firstLine="0"/>
              <w:jc w:val="center"/>
              <w:rPr>
                <w:rFonts w:eastAsia="Cambria"/>
                <w:b/>
                <w:sz w:val="24"/>
                <w:szCs w:val="24"/>
                <w:lang w:eastAsia="en-US" w:bidi="en-US"/>
              </w:rPr>
            </w:pPr>
            <w:r w:rsidRPr="007A787A">
              <w:rPr>
                <w:rFonts w:eastAsia="Cambria"/>
                <w:b/>
                <w:color w:val="231F20"/>
                <w:sz w:val="24"/>
                <w:szCs w:val="24"/>
                <w:lang w:eastAsia="en-US" w:bidi="en-US"/>
              </w:rPr>
              <w:t>выход</w:t>
            </w:r>
          </w:p>
        </w:tc>
        <w:tc>
          <w:tcPr>
            <w:tcW w:w="1026" w:type="dxa"/>
            <w:tcBorders>
              <w:top w:val="nil"/>
              <w:left w:val="single" w:sz="4" w:space="0" w:color="231F20"/>
              <w:bottom w:val="double" w:sz="4" w:space="0" w:color="auto"/>
            </w:tcBorders>
            <w:vAlign w:val="center"/>
          </w:tcPr>
          <w:p w:rsidR="007A787A" w:rsidRPr="007A787A" w:rsidRDefault="007A787A" w:rsidP="007A787A">
            <w:pPr>
              <w:adjustRightInd/>
              <w:spacing w:before="123"/>
              <w:ind w:left="55" w:right="70" w:firstLine="0"/>
              <w:jc w:val="center"/>
              <w:rPr>
                <w:rFonts w:eastAsia="Cambria"/>
                <w:sz w:val="24"/>
                <w:szCs w:val="24"/>
                <w:lang w:eastAsia="en-US" w:bidi="en-US"/>
              </w:rPr>
            </w:pPr>
            <w:r w:rsidRPr="007A787A">
              <w:rPr>
                <w:rFonts w:eastAsia="Cambria"/>
                <w:color w:val="231F20"/>
                <w:sz w:val="24"/>
                <w:szCs w:val="24"/>
                <w:lang w:eastAsia="en-US" w:bidi="en-US"/>
              </w:rPr>
              <w:t>мин.</w:t>
            </w:r>
          </w:p>
        </w:tc>
      </w:tr>
      <w:tr w:rsidR="007A787A" w:rsidRPr="007A787A" w:rsidTr="007A787A">
        <w:trPr>
          <w:trHeight w:val="275"/>
        </w:trPr>
        <w:tc>
          <w:tcPr>
            <w:tcW w:w="1418" w:type="dxa"/>
            <w:tcBorders>
              <w:top w:val="double" w:sz="4" w:space="0" w:color="auto"/>
              <w:bottom w:val="single" w:sz="4" w:space="0" w:color="231F20"/>
              <w:right w:val="single" w:sz="4" w:space="0" w:color="231F20"/>
            </w:tcBorders>
          </w:tcPr>
          <w:p w:rsidR="007A787A" w:rsidRPr="007A787A" w:rsidRDefault="007A787A" w:rsidP="007A787A">
            <w:pPr>
              <w:adjustRightInd/>
              <w:spacing w:before="17"/>
              <w:ind w:left="122" w:firstLine="0"/>
              <w:jc w:val="left"/>
              <w:rPr>
                <w:rFonts w:eastAsia="Cambria"/>
                <w:sz w:val="24"/>
                <w:szCs w:val="24"/>
                <w:lang w:eastAsia="en-US" w:bidi="en-US"/>
              </w:rPr>
            </w:pPr>
            <w:r w:rsidRPr="007A787A">
              <w:rPr>
                <w:rFonts w:eastAsia="Cambria"/>
                <w:color w:val="231F20"/>
                <w:sz w:val="24"/>
                <w:szCs w:val="24"/>
                <w:lang w:eastAsia="en-US" w:bidi="en-US"/>
              </w:rPr>
              <w:t>Обычный материал</w:t>
            </w:r>
          </w:p>
        </w:tc>
        <w:tc>
          <w:tcPr>
            <w:tcW w:w="992"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23" w:firstLine="0"/>
              <w:jc w:val="left"/>
              <w:rPr>
                <w:rFonts w:eastAsia="Cambria"/>
                <w:sz w:val="24"/>
                <w:szCs w:val="24"/>
                <w:lang w:eastAsia="en-US" w:bidi="en-US"/>
              </w:rPr>
            </w:pPr>
            <w:r w:rsidRPr="007A787A">
              <w:rPr>
                <w:rFonts w:eastAsia="Cambria"/>
                <w:color w:val="231F20"/>
                <w:sz w:val="24"/>
                <w:szCs w:val="24"/>
                <w:lang w:eastAsia="en-US" w:bidi="en-US"/>
              </w:rPr>
              <w:t>50 ± 2</w:t>
            </w:r>
          </w:p>
        </w:tc>
        <w:tc>
          <w:tcPr>
            <w:tcW w:w="1198"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267" w:right="247" w:firstLine="0"/>
              <w:jc w:val="center"/>
              <w:rPr>
                <w:rFonts w:eastAsia="Cambria"/>
                <w:sz w:val="24"/>
                <w:szCs w:val="24"/>
                <w:lang w:eastAsia="en-US" w:bidi="en-US"/>
              </w:rPr>
            </w:pPr>
            <w:r w:rsidRPr="007A787A">
              <w:rPr>
                <w:rFonts w:eastAsia="Cambria"/>
                <w:color w:val="231F20"/>
                <w:sz w:val="24"/>
                <w:szCs w:val="24"/>
                <w:lang w:eastAsia="en-US" w:bidi="en-US"/>
              </w:rPr>
              <w:t>30 ± 3</w:t>
            </w:r>
          </w:p>
        </w:tc>
        <w:tc>
          <w:tcPr>
            <w:tcW w:w="879"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1"/>
              <w:ind w:left="68" w:right="48" w:firstLine="0"/>
              <w:jc w:val="center"/>
              <w:rPr>
                <w:rFonts w:eastAsia="Cambria"/>
                <w:sz w:val="24"/>
                <w:szCs w:val="24"/>
                <w:lang w:eastAsia="en-US" w:bidi="en-US"/>
              </w:rPr>
            </w:pPr>
            <w:r w:rsidRPr="007A787A">
              <w:rPr>
                <w:rFonts w:eastAsia="Cambria"/>
                <w:color w:val="231F20"/>
                <w:sz w:val="24"/>
                <w:szCs w:val="24"/>
                <w:lang w:eastAsia="en-US" w:bidi="en-US"/>
              </w:rPr>
              <w:t>1</w:t>
            </w:r>
            <w:r w:rsidRPr="007A787A">
              <w:rPr>
                <w:rFonts w:eastAsia="Cambria"/>
                <w:color w:val="231F20"/>
                <w:position w:val="5"/>
                <w:sz w:val="24"/>
                <w:szCs w:val="24"/>
                <w:vertAlign w:val="superscript"/>
                <w:lang w:eastAsia="en-US" w:bidi="en-US"/>
              </w:rPr>
              <w:t>b</w:t>
            </w:r>
            <w:r w:rsidRPr="007A787A">
              <w:rPr>
                <w:rFonts w:eastAsia="Cambria"/>
                <w:color w:val="231F20"/>
                <w:position w:val="5"/>
                <w:sz w:val="24"/>
                <w:szCs w:val="24"/>
                <w:lang w:eastAsia="en-US" w:bidi="en-US"/>
              </w:rPr>
              <w:t xml:space="preserve"> </w:t>
            </w:r>
            <w:r w:rsidRPr="007A787A">
              <w:rPr>
                <w:rFonts w:eastAsia="Cambria"/>
                <w:color w:val="231F20"/>
                <w:sz w:val="24"/>
                <w:szCs w:val="24"/>
                <w:lang w:eastAsia="en-US" w:bidi="en-US"/>
              </w:rPr>
              <w:t xml:space="preserve">+2 </w:t>
            </w:r>
            <w:r w:rsidRPr="007A787A">
              <w:rPr>
                <w:rFonts w:eastAsia="Cambria"/>
                <w:color w:val="231F20"/>
                <w:position w:val="5"/>
                <w:sz w:val="24"/>
                <w:szCs w:val="24"/>
                <w:vertAlign w:val="superscript"/>
                <w:lang w:eastAsia="en-US" w:bidi="en-US"/>
              </w:rPr>
              <w:t>c</w:t>
            </w:r>
          </w:p>
        </w:tc>
        <w:tc>
          <w:tcPr>
            <w:tcW w:w="770"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20" w:firstLine="0"/>
              <w:jc w:val="center"/>
              <w:rPr>
                <w:rFonts w:eastAsia="Cambria"/>
                <w:sz w:val="24"/>
                <w:szCs w:val="24"/>
                <w:lang w:eastAsia="en-US" w:bidi="en-US"/>
              </w:rPr>
            </w:pPr>
            <w:r w:rsidRPr="007A787A">
              <w:rPr>
                <w:rFonts w:eastAsia="Cambria"/>
                <w:color w:val="231F20"/>
                <w:sz w:val="24"/>
                <w:szCs w:val="24"/>
                <w:lang w:eastAsia="en-US" w:bidi="en-US"/>
              </w:rPr>
              <w:t>2</w:t>
            </w:r>
          </w:p>
        </w:tc>
        <w:tc>
          <w:tcPr>
            <w:tcW w:w="660"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48" w:right="29" w:firstLine="0"/>
              <w:jc w:val="center"/>
              <w:rPr>
                <w:rFonts w:eastAsia="Cambria"/>
                <w:sz w:val="24"/>
                <w:szCs w:val="24"/>
                <w:lang w:eastAsia="en-US" w:bidi="en-US"/>
              </w:rPr>
            </w:pPr>
            <w:r w:rsidRPr="007A787A">
              <w:rPr>
                <w:rFonts w:eastAsia="Cambria"/>
                <w:color w:val="231F20"/>
                <w:sz w:val="24"/>
                <w:szCs w:val="24"/>
                <w:lang w:eastAsia="en-US" w:bidi="en-US"/>
              </w:rPr>
              <w:t>15</w:t>
            </w:r>
          </w:p>
        </w:tc>
        <w:tc>
          <w:tcPr>
            <w:tcW w:w="715"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312" w:firstLine="0"/>
              <w:jc w:val="left"/>
              <w:rPr>
                <w:rFonts w:eastAsia="Cambria"/>
                <w:sz w:val="24"/>
                <w:szCs w:val="24"/>
                <w:lang w:eastAsia="en-US" w:bidi="en-US"/>
              </w:rPr>
            </w:pPr>
            <w:r w:rsidRPr="007A787A">
              <w:rPr>
                <w:rFonts w:eastAsia="Cambria"/>
                <w:color w:val="231F20"/>
                <w:sz w:val="24"/>
                <w:szCs w:val="24"/>
                <w:lang w:eastAsia="en-US" w:bidi="en-US"/>
              </w:rPr>
              <w:t>2</w:t>
            </w:r>
          </w:p>
        </w:tc>
        <w:tc>
          <w:tcPr>
            <w:tcW w:w="660"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9" w:firstLine="0"/>
              <w:jc w:val="center"/>
              <w:rPr>
                <w:rFonts w:eastAsia="Cambria"/>
                <w:sz w:val="24"/>
                <w:szCs w:val="24"/>
                <w:lang w:eastAsia="en-US" w:bidi="en-US"/>
              </w:rPr>
            </w:pPr>
            <w:r w:rsidRPr="007A787A">
              <w:rPr>
                <w:rFonts w:eastAsia="Cambria"/>
                <w:color w:val="231F20"/>
                <w:sz w:val="24"/>
                <w:szCs w:val="24"/>
                <w:lang w:eastAsia="en-US" w:bidi="en-US"/>
              </w:rPr>
              <w:t>5</w:t>
            </w:r>
          </w:p>
        </w:tc>
        <w:tc>
          <w:tcPr>
            <w:tcW w:w="716"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9" w:firstLine="0"/>
              <w:jc w:val="center"/>
              <w:rPr>
                <w:rFonts w:eastAsia="Cambria"/>
                <w:sz w:val="24"/>
                <w:szCs w:val="24"/>
                <w:lang w:eastAsia="en-US" w:bidi="en-US"/>
              </w:rPr>
            </w:pPr>
            <w:r w:rsidRPr="007A787A">
              <w:rPr>
                <w:rFonts w:eastAsia="Cambria"/>
                <w:color w:val="231F20"/>
                <w:sz w:val="24"/>
                <w:szCs w:val="24"/>
                <w:lang w:eastAsia="en-US" w:bidi="en-US"/>
              </w:rPr>
              <w:t>5</w:t>
            </w:r>
          </w:p>
        </w:tc>
        <w:tc>
          <w:tcPr>
            <w:tcW w:w="639"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20" w:right="100" w:firstLine="0"/>
              <w:jc w:val="center"/>
              <w:rPr>
                <w:rFonts w:eastAsia="Cambria"/>
                <w:sz w:val="24"/>
                <w:szCs w:val="24"/>
                <w:lang w:eastAsia="en-US" w:bidi="en-US"/>
              </w:rPr>
            </w:pPr>
            <w:r w:rsidRPr="007A787A">
              <w:rPr>
                <w:rFonts w:eastAsia="Cambria"/>
                <w:color w:val="231F20"/>
                <w:sz w:val="24"/>
                <w:szCs w:val="24"/>
                <w:lang w:eastAsia="en-US" w:bidi="en-US"/>
              </w:rPr>
              <w:t>80 ± 3</w:t>
            </w:r>
          </w:p>
        </w:tc>
        <w:tc>
          <w:tcPr>
            <w:tcW w:w="817" w:type="dxa"/>
            <w:tcBorders>
              <w:top w:val="double" w:sz="4" w:space="0" w:color="auto"/>
              <w:left w:val="single" w:sz="4" w:space="0" w:color="231F20"/>
              <w:bottom w:val="single" w:sz="4" w:space="0" w:color="231F20"/>
              <w:right w:val="single" w:sz="4" w:space="0" w:color="231F20"/>
            </w:tcBorders>
          </w:tcPr>
          <w:p w:rsidR="007A787A" w:rsidRPr="007A787A" w:rsidRDefault="007A787A" w:rsidP="007A787A">
            <w:pPr>
              <w:adjustRightInd/>
              <w:spacing w:before="24"/>
              <w:ind w:left="121" w:firstLine="0"/>
              <w:jc w:val="left"/>
              <w:rPr>
                <w:rFonts w:eastAsia="Cambria"/>
                <w:sz w:val="24"/>
                <w:szCs w:val="24"/>
                <w:lang w:eastAsia="en-US" w:bidi="en-US"/>
              </w:rPr>
            </w:pPr>
            <w:r w:rsidRPr="007A787A">
              <w:rPr>
                <w:rFonts w:eastAsia="Cambria"/>
                <w:color w:val="231F20"/>
                <w:sz w:val="24"/>
                <w:szCs w:val="24"/>
                <w:lang w:eastAsia="en-US" w:bidi="en-US"/>
              </w:rPr>
              <w:t>70 ± 3</w:t>
            </w:r>
          </w:p>
        </w:tc>
        <w:tc>
          <w:tcPr>
            <w:tcW w:w="1026" w:type="dxa"/>
            <w:tcBorders>
              <w:top w:val="double" w:sz="4" w:space="0" w:color="auto"/>
              <w:left w:val="single" w:sz="4" w:space="0" w:color="231F20"/>
              <w:bottom w:val="single" w:sz="4" w:space="0" w:color="231F20"/>
            </w:tcBorders>
          </w:tcPr>
          <w:p w:rsidR="007A787A" w:rsidRPr="007A787A" w:rsidRDefault="007A787A" w:rsidP="007A787A">
            <w:pPr>
              <w:adjustRightInd/>
              <w:spacing w:before="24"/>
              <w:ind w:left="26" w:firstLine="0"/>
              <w:jc w:val="center"/>
              <w:rPr>
                <w:rFonts w:eastAsia="Cambria"/>
                <w:sz w:val="24"/>
                <w:szCs w:val="24"/>
                <w:lang w:eastAsia="en-US" w:bidi="en-US"/>
              </w:rPr>
            </w:pPr>
            <w:r w:rsidRPr="007A787A">
              <w:rPr>
                <w:rFonts w:eastAsia="Cambria"/>
                <w:color w:val="231F20"/>
                <w:sz w:val="24"/>
                <w:szCs w:val="24"/>
                <w:lang w:eastAsia="en-US" w:bidi="en-US"/>
              </w:rPr>
              <w:t>5</w:t>
            </w:r>
          </w:p>
        </w:tc>
      </w:tr>
      <w:tr w:rsidR="007A787A" w:rsidRPr="007A787A" w:rsidTr="007A787A">
        <w:trPr>
          <w:trHeight w:val="275"/>
        </w:trPr>
        <w:tc>
          <w:tcPr>
            <w:tcW w:w="1418" w:type="dxa"/>
            <w:tcBorders>
              <w:top w:val="single" w:sz="4" w:space="0" w:color="231F20"/>
              <w:right w:val="single" w:sz="4" w:space="0" w:color="231F20"/>
            </w:tcBorders>
          </w:tcPr>
          <w:p w:rsidR="007A787A" w:rsidRPr="007A787A" w:rsidRDefault="007A787A" w:rsidP="007A787A">
            <w:pPr>
              <w:adjustRightInd/>
              <w:spacing w:before="29"/>
              <w:ind w:left="122" w:firstLine="0"/>
              <w:jc w:val="left"/>
              <w:rPr>
                <w:rFonts w:eastAsia="Cambria"/>
                <w:sz w:val="24"/>
                <w:szCs w:val="24"/>
                <w:lang w:eastAsia="en-US" w:bidi="en-US"/>
              </w:rPr>
            </w:pPr>
            <w:r w:rsidRPr="007A787A">
              <w:rPr>
                <w:rFonts w:eastAsia="Cambria"/>
                <w:color w:val="231F20"/>
                <w:sz w:val="24"/>
                <w:szCs w:val="24"/>
                <w:lang w:eastAsia="en-US" w:bidi="en-US"/>
              </w:rPr>
              <w:t>Чувствительный материал</w:t>
            </w:r>
          </w:p>
        </w:tc>
        <w:tc>
          <w:tcPr>
            <w:tcW w:w="992"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24" w:firstLine="0"/>
              <w:jc w:val="left"/>
              <w:rPr>
                <w:rFonts w:eastAsia="Cambria"/>
                <w:sz w:val="24"/>
                <w:szCs w:val="24"/>
                <w:lang w:eastAsia="en-US" w:bidi="en-US"/>
              </w:rPr>
            </w:pPr>
            <w:r w:rsidRPr="007A787A">
              <w:rPr>
                <w:rFonts w:eastAsia="Cambria"/>
                <w:color w:val="231F20"/>
                <w:sz w:val="24"/>
                <w:szCs w:val="24"/>
                <w:lang w:eastAsia="en-US" w:bidi="en-US"/>
              </w:rPr>
              <w:t>33 ± 2</w:t>
            </w:r>
          </w:p>
        </w:tc>
        <w:tc>
          <w:tcPr>
            <w:tcW w:w="1198"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267" w:right="247" w:firstLine="0"/>
              <w:jc w:val="center"/>
              <w:rPr>
                <w:rFonts w:eastAsia="Cambria"/>
                <w:sz w:val="24"/>
                <w:szCs w:val="24"/>
                <w:lang w:eastAsia="en-US" w:bidi="en-US"/>
              </w:rPr>
            </w:pPr>
            <w:r w:rsidRPr="007A787A">
              <w:rPr>
                <w:rFonts w:eastAsia="Cambria"/>
                <w:color w:val="231F20"/>
                <w:sz w:val="24"/>
                <w:szCs w:val="24"/>
                <w:lang w:eastAsia="en-US" w:bidi="en-US"/>
              </w:rPr>
              <w:t>30 ± 3</w:t>
            </w:r>
          </w:p>
        </w:tc>
        <w:tc>
          <w:tcPr>
            <w:tcW w:w="879"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20" w:firstLine="0"/>
              <w:jc w:val="center"/>
              <w:rPr>
                <w:rFonts w:eastAsia="Cambria"/>
                <w:sz w:val="24"/>
                <w:szCs w:val="24"/>
                <w:lang w:eastAsia="en-US" w:bidi="en-US"/>
              </w:rPr>
            </w:pPr>
            <w:r w:rsidRPr="007A787A">
              <w:rPr>
                <w:rFonts w:eastAsia="Cambria"/>
                <w:color w:val="231F20"/>
                <w:sz w:val="24"/>
                <w:szCs w:val="24"/>
                <w:lang w:eastAsia="en-US" w:bidi="en-US"/>
              </w:rPr>
              <w:t>1</w:t>
            </w:r>
          </w:p>
        </w:tc>
        <w:tc>
          <w:tcPr>
            <w:tcW w:w="770"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20" w:firstLine="0"/>
              <w:jc w:val="center"/>
              <w:rPr>
                <w:rFonts w:eastAsia="Cambria"/>
                <w:sz w:val="24"/>
                <w:szCs w:val="24"/>
                <w:lang w:eastAsia="en-US" w:bidi="en-US"/>
              </w:rPr>
            </w:pPr>
            <w:r w:rsidRPr="007A787A">
              <w:rPr>
                <w:rFonts w:eastAsia="Cambria"/>
                <w:color w:val="231F20"/>
                <w:sz w:val="24"/>
                <w:szCs w:val="24"/>
                <w:lang w:eastAsia="en-US" w:bidi="en-US"/>
              </w:rPr>
              <w:t>0</w:t>
            </w:r>
          </w:p>
        </w:tc>
        <w:tc>
          <w:tcPr>
            <w:tcW w:w="660"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48" w:right="29" w:firstLine="0"/>
              <w:jc w:val="center"/>
              <w:rPr>
                <w:rFonts w:eastAsia="Cambria"/>
                <w:sz w:val="24"/>
                <w:szCs w:val="24"/>
                <w:lang w:eastAsia="en-US" w:bidi="en-US"/>
              </w:rPr>
            </w:pPr>
            <w:r w:rsidRPr="007A787A">
              <w:rPr>
                <w:rFonts w:eastAsia="Cambria"/>
                <w:color w:val="231F20"/>
                <w:sz w:val="24"/>
                <w:szCs w:val="24"/>
                <w:lang w:eastAsia="en-US" w:bidi="en-US"/>
              </w:rPr>
              <w:t>10</w:t>
            </w:r>
          </w:p>
        </w:tc>
        <w:tc>
          <w:tcPr>
            <w:tcW w:w="715"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312" w:firstLine="0"/>
              <w:jc w:val="left"/>
              <w:rPr>
                <w:rFonts w:eastAsia="Cambria"/>
                <w:sz w:val="24"/>
                <w:szCs w:val="24"/>
                <w:lang w:eastAsia="en-US" w:bidi="en-US"/>
              </w:rPr>
            </w:pPr>
            <w:r w:rsidRPr="007A787A">
              <w:rPr>
                <w:rFonts w:eastAsia="Cambria"/>
                <w:color w:val="231F20"/>
                <w:sz w:val="24"/>
                <w:szCs w:val="24"/>
                <w:lang w:eastAsia="en-US" w:bidi="en-US"/>
              </w:rPr>
              <w:t>2</w:t>
            </w:r>
          </w:p>
        </w:tc>
        <w:tc>
          <w:tcPr>
            <w:tcW w:w="660"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9" w:firstLine="0"/>
              <w:jc w:val="center"/>
              <w:rPr>
                <w:rFonts w:eastAsia="Cambria"/>
                <w:sz w:val="24"/>
                <w:szCs w:val="24"/>
                <w:lang w:eastAsia="en-US" w:bidi="en-US"/>
              </w:rPr>
            </w:pPr>
            <w:r w:rsidRPr="007A787A">
              <w:rPr>
                <w:rFonts w:eastAsia="Cambria"/>
                <w:color w:val="231F20"/>
                <w:sz w:val="24"/>
                <w:szCs w:val="24"/>
                <w:lang w:eastAsia="en-US" w:bidi="en-US"/>
              </w:rPr>
              <w:t>3</w:t>
            </w:r>
          </w:p>
        </w:tc>
        <w:tc>
          <w:tcPr>
            <w:tcW w:w="716"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9" w:firstLine="0"/>
              <w:jc w:val="center"/>
              <w:rPr>
                <w:rFonts w:eastAsia="Cambria"/>
                <w:sz w:val="24"/>
                <w:szCs w:val="24"/>
                <w:lang w:eastAsia="en-US" w:bidi="en-US"/>
              </w:rPr>
            </w:pPr>
            <w:r w:rsidRPr="007A787A">
              <w:rPr>
                <w:rFonts w:eastAsia="Cambria"/>
                <w:color w:val="231F20"/>
                <w:sz w:val="24"/>
                <w:szCs w:val="24"/>
                <w:lang w:eastAsia="en-US" w:bidi="en-US"/>
              </w:rPr>
              <w:t>5</w:t>
            </w:r>
          </w:p>
        </w:tc>
        <w:tc>
          <w:tcPr>
            <w:tcW w:w="639"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20" w:right="100" w:firstLine="0"/>
              <w:jc w:val="center"/>
              <w:rPr>
                <w:rFonts w:eastAsia="Cambria"/>
                <w:sz w:val="24"/>
                <w:szCs w:val="24"/>
                <w:lang w:eastAsia="en-US" w:bidi="en-US"/>
              </w:rPr>
            </w:pPr>
            <w:r w:rsidRPr="007A787A">
              <w:rPr>
                <w:rFonts w:eastAsia="Cambria"/>
                <w:color w:val="231F20"/>
                <w:sz w:val="24"/>
                <w:szCs w:val="24"/>
                <w:lang w:eastAsia="en-US" w:bidi="en-US"/>
              </w:rPr>
              <w:t>70 ± 3</w:t>
            </w:r>
          </w:p>
        </w:tc>
        <w:tc>
          <w:tcPr>
            <w:tcW w:w="817" w:type="dxa"/>
            <w:tcBorders>
              <w:top w:val="single" w:sz="4" w:space="0" w:color="231F20"/>
              <w:left w:val="single" w:sz="4" w:space="0" w:color="231F20"/>
              <w:right w:val="single" w:sz="4" w:space="0" w:color="231F20"/>
            </w:tcBorders>
          </w:tcPr>
          <w:p w:rsidR="007A787A" w:rsidRPr="007A787A" w:rsidRDefault="007A787A" w:rsidP="007A787A">
            <w:pPr>
              <w:adjustRightInd/>
              <w:spacing w:before="29"/>
              <w:ind w:left="118" w:firstLine="0"/>
              <w:jc w:val="left"/>
              <w:rPr>
                <w:rFonts w:eastAsia="Cambria"/>
                <w:sz w:val="24"/>
                <w:szCs w:val="24"/>
                <w:lang w:eastAsia="en-US" w:bidi="en-US"/>
              </w:rPr>
            </w:pPr>
            <w:r w:rsidRPr="007A787A">
              <w:rPr>
                <w:rFonts w:eastAsia="Cambria"/>
                <w:color w:val="231F20"/>
                <w:sz w:val="24"/>
                <w:szCs w:val="24"/>
                <w:lang w:eastAsia="en-US" w:bidi="en-US"/>
              </w:rPr>
              <w:t>60 ± 3</w:t>
            </w:r>
          </w:p>
        </w:tc>
        <w:tc>
          <w:tcPr>
            <w:tcW w:w="1026" w:type="dxa"/>
            <w:tcBorders>
              <w:top w:val="single" w:sz="4" w:space="0" w:color="231F20"/>
              <w:left w:val="single" w:sz="4" w:space="0" w:color="231F20"/>
            </w:tcBorders>
          </w:tcPr>
          <w:p w:rsidR="007A787A" w:rsidRPr="007A787A" w:rsidRDefault="007A787A" w:rsidP="007A787A">
            <w:pPr>
              <w:adjustRightInd/>
              <w:spacing w:before="29"/>
              <w:ind w:left="26" w:firstLine="0"/>
              <w:jc w:val="center"/>
              <w:rPr>
                <w:rFonts w:eastAsia="Cambria"/>
                <w:sz w:val="24"/>
                <w:szCs w:val="24"/>
                <w:lang w:eastAsia="en-US" w:bidi="en-US"/>
              </w:rPr>
            </w:pPr>
            <w:r w:rsidRPr="007A787A">
              <w:rPr>
                <w:rFonts w:eastAsia="Cambria"/>
                <w:color w:val="231F20"/>
                <w:sz w:val="24"/>
                <w:szCs w:val="24"/>
                <w:lang w:eastAsia="en-US" w:bidi="en-US"/>
              </w:rPr>
              <w:t>5</w:t>
            </w:r>
          </w:p>
        </w:tc>
      </w:tr>
      <w:tr w:rsidR="007A787A" w:rsidRPr="007A787A" w:rsidTr="007A787A">
        <w:trPr>
          <w:trHeight w:val="2282"/>
        </w:trPr>
        <w:tc>
          <w:tcPr>
            <w:tcW w:w="10490" w:type="dxa"/>
            <w:gridSpan w:val="12"/>
          </w:tcPr>
          <w:p w:rsidR="007A787A" w:rsidRPr="007A787A" w:rsidRDefault="007A787A" w:rsidP="007A787A">
            <w:pPr>
              <w:tabs>
                <w:tab w:val="left" w:pos="385"/>
              </w:tabs>
              <w:adjustRightInd/>
              <w:spacing w:before="27"/>
              <w:ind w:left="45" w:firstLine="0"/>
              <w:jc w:val="left"/>
              <w:rPr>
                <w:rFonts w:eastAsia="Cambria"/>
                <w:sz w:val="24"/>
                <w:szCs w:val="24"/>
                <w:lang w:eastAsia="en-US" w:bidi="en-US"/>
              </w:rPr>
            </w:pPr>
            <w:r w:rsidRPr="007A787A">
              <w:rPr>
                <w:rFonts w:eastAsia="Cambria"/>
                <w:color w:val="231F20"/>
                <w:position w:val="4"/>
                <w:sz w:val="24"/>
                <w:szCs w:val="24"/>
                <w:vertAlign w:val="superscript"/>
                <w:lang w:eastAsia="en-US" w:bidi="en-US"/>
              </w:rPr>
              <w:t>a</w:t>
            </w:r>
            <w:r w:rsidRPr="007A787A">
              <w:rPr>
                <w:rFonts w:eastAsia="Cambria"/>
                <w:color w:val="231F20"/>
                <w:position w:val="4"/>
                <w:sz w:val="24"/>
                <w:szCs w:val="24"/>
                <w:lang w:eastAsia="en-US" w:bidi="en-US"/>
              </w:rPr>
              <w:tab/>
            </w:r>
            <w:r w:rsidRPr="007A787A">
              <w:rPr>
                <w:rFonts w:eastAsia="Cambria"/>
                <w:sz w:val="24"/>
                <w:szCs w:val="24"/>
                <w:lang w:eastAsia="en-US" w:bidi="en-US"/>
              </w:rPr>
              <w:t xml:space="preserve">См. </w:t>
            </w:r>
            <w:hyperlink w:anchor="_bookmark15" w:history="1">
              <w:r w:rsidRPr="007A787A">
                <w:rPr>
                  <w:rFonts w:eastAsia="Cambria"/>
                  <w:sz w:val="24"/>
                  <w:szCs w:val="24"/>
                  <w:lang w:eastAsia="en-US" w:bidi="en-US"/>
                </w:rPr>
                <w:t>9.2.1</w:t>
              </w:r>
            </w:hyperlink>
            <w:r w:rsidRPr="007A787A">
              <w:rPr>
                <w:rFonts w:eastAsia="Cambria"/>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b</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6" w:history="1">
              <w:r w:rsidRPr="007A787A">
                <w:rPr>
                  <w:rFonts w:eastAsia="Cambria"/>
                  <w:spacing w:val="3"/>
                  <w:sz w:val="24"/>
                  <w:szCs w:val="24"/>
                  <w:lang w:eastAsia="en-US" w:bidi="en-US"/>
                </w:rPr>
                <w:t>9.2.2</w:t>
              </w:r>
            </w:hyperlink>
            <w:r w:rsidRPr="007A787A">
              <w:rPr>
                <w:rFonts w:eastAsia="Cambria"/>
                <w:spacing w:val="3"/>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c</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7" w:history="1">
              <w:r w:rsidRPr="007A787A">
                <w:rPr>
                  <w:rFonts w:eastAsia="Cambria"/>
                  <w:spacing w:val="2"/>
                  <w:sz w:val="24"/>
                  <w:szCs w:val="24"/>
                  <w:lang w:eastAsia="en-US" w:bidi="en-US"/>
                </w:rPr>
                <w:t>9.2.3</w:t>
              </w:r>
            </w:hyperlink>
            <w:r w:rsidRPr="007A787A">
              <w:rPr>
                <w:rFonts w:eastAsia="Cambria"/>
                <w:spacing w:val="2"/>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d</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8" w:history="1">
              <w:r w:rsidRPr="007A787A">
                <w:rPr>
                  <w:rFonts w:eastAsia="Cambria"/>
                  <w:sz w:val="24"/>
                  <w:szCs w:val="24"/>
                  <w:lang w:eastAsia="en-US" w:bidi="en-US"/>
                </w:rPr>
                <w:t>9.2.4</w:t>
              </w:r>
            </w:hyperlink>
            <w:r w:rsidRPr="007A787A">
              <w:rPr>
                <w:rFonts w:eastAsia="Cambria"/>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e</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19" w:history="1">
              <w:r w:rsidRPr="007A787A">
                <w:rPr>
                  <w:rFonts w:eastAsia="Cambria"/>
                  <w:spacing w:val="2"/>
                  <w:sz w:val="24"/>
                  <w:szCs w:val="24"/>
                  <w:lang w:eastAsia="en-US" w:bidi="en-US"/>
                </w:rPr>
                <w:t>9.2.5</w:t>
              </w:r>
            </w:hyperlink>
            <w:r w:rsidRPr="007A787A">
              <w:rPr>
                <w:rFonts w:eastAsia="Cambria"/>
                <w:spacing w:val="2"/>
                <w:sz w:val="24"/>
                <w:szCs w:val="24"/>
                <w:lang w:eastAsia="en-US" w:bidi="en-US"/>
              </w:rPr>
              <w:t>.</w:t>
            </w:r>
          </w:p>
          <w:p w:rsidR="007A787A" w:rsidRPr="007A787A" w:rsidRDefault="007A787A" w:rsidP="007A787A">
            <w:pPr>
              <w:tabs>
                <w:tab w:val="left" w:pos="385"/>
              </w:tabs>
              <w:adjustRightInd/>
              <w:spacing w:before="99"/>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f</w:t>
            </w:r>
            <w:r w:rsidRPr="007A787A">
              <w:rPr>
                <w:rFonts w:eastAsia="Cambria"/>
                <w:position w:val="4"/>
                <w:sz w:val="24"/>
                <w:szCs w:val="24"/>
                <w:lang w:eastAsia="en-US" w:bidi="en-US"/>
              </w:rPr>
              <w:tab/>
            </w:r>
            <w:r w:rsidRPr="007A787A">
              <w:rPr>
                <w:rFonts w:eastAsia="Cambria"/>
                <w:sz w:val="24"/>
                <w:szCs w:val="24"/>
                <w:lang w:eastAsia="en-US" w:bidi="en-US"/>
              </w:rPr>
              <w:t xml:space="preserve">См. </w:t>
            </w:r>
            <w:hyperlink w:anchor="_bookmark20" w:history="1">
              <w:r w:rsidRPr="007A787A">
                <w:rPr>
                  <w:rFonts w:eastAsia="Cambria"/>
                  <w:spacing w:val="2"/>
                  <w:sz w:val="24"/>
                  <w:szCs w:val="24"/>
                  <w:lang w:eastAsia="en-US" w:bidi="en-US"/>
                </w:rPr>
                <w:t>9.2.6</w:t>
              </w:r>
            </w:hyperlink>
            <w:r w:rsidRPr="007A787A">
              <w:rPr>
                <w:rFonts w:eastAsia="Cambria"/>
                <w:spacing w:val="2"/>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g</w:t>
            </w:r>
            <w:proofErr w:type="gramStart"/>
            <w:r w:rsidRPr="007A787A">
              <w:rPr>
                <w:rFonts w:eastAsia="Cambria"/>
                <w:position w:val="4"/>
                <w:sz w:val="24"/>
                <w:szCs w:val="24"/>
                <w:lang w:eastAsia="en-US" w:bidi="en-US"/>
              </w:rPr>
              <w:tab/>
            </w:r>
            <w:r w:rsidRPr="007A787A">
              <w:rPr>
                <w:rFonts w:eastAsia="Cambria"/>
                <w:sz w:val="24"/>
                <w:szCs w:val="24"/>
                <w:lang w:eastAsia="en-US" w:bidi="en-US"/>
              </w:rPr>
              <w:t>В</w:t>
            </w:r>
            <w:proofErr w:type="gramEnd"/>
            <w:r w:rsidRPr="007A787A">
              <w:rPr>
                <w:rFonts w:eastAsia="Cambria"/>
                <w:sz w:val="24"/>
                <w:szCs w:val="24"/>
                <w:lang w:eastAsia="en-US" w:bidi="en-US"/>
              </w:rPr>
              <w:t xml:space="preserve"> машине включается функция контроля условий на входе и выходе</w:t>
            </w:r>
            <w:r w:rsidRPr="007A787A">
              <w:rPr>
                <w:rFonts w:eastAsia="Cambria"/>
                <w:spacing w:val="2"/>
                <w:sz w:val="24"/>
                <w:szCs w:val="24"/>
                <w:lang w:eastAsia="en-US" w:bidi="en-US"/>
              </w:rPr>
              <w:t>.</w:t>
            </w:r>
          </w:p>
          <w:p w:rsidR="007A787A" w:rsidRPr="007A787A" w:rsidRDefault="007A787A" w:rsidP="007A787A">
            <w:pPr>
              <w:tabs>
                <w:tab w:val="left" w:pos="385"/>
              </w:tabs>
              <w:adjustRightInd/>
              <w:spacing w:before="100"/>
              <w:ind w:left="45" w:firstLine="0"/>
              <w:jc w:val="left"/>
              <w:rPr>
                <w:rFonts w:eastAsia="Cambria"/>
                <w:sz w:val="24"/>
                <w:szCs w:val="24"/>
                <w:lang w:eastAsia="en-US" w:bidi="en-US"/>
              </w:rPr>
            </w:pPr>
            <w:r w:rsidRPr="007A787A">
              <w:rPr>
                <w:rFonts w:eastAsia="Cambria"/>
                <w:position w:val="4"/>
                <w:sz w:val="24"/>
                <w:szCs w:val="24"/>
                <w:vertAlign w:val="superscript"/>
                <w:lang w:eastAsia="en-US" w:bidi="en-US"/>
              </w:rPr>
              <w:t>h</w:t>
            </w:r>
            <w:proofErr w:type="gramStart"/>
            <w:r w:rsidRPr="007A787A">
              <w:rPr>
                <w:rFonts w:eastAsia="Cambria"/>
                <w:position w:val="4"/>
                <w:sz w:val="24"/>
                <w:szCs w:val="24"/>
                <w:lang w:eastAsia="en-US" w:bidi="en-US"/>
              </w:rPr>
              <w:tab/>
            </w:r>
            <w:r w:rsidRPr="007A787A">
              <w:rPr>
                <w:rFonts w:eastAsia="Cambria"/>
                <w:sz w:val="24"/>
                <w:szCs w:val="24"/>
                <w:lang w:eastAsia="en-US" w:bidi="en-US"/>
              </w:rPr>
              <w:t>С</w:t>
            </w:r>
            <w:proofErr w:type="gramEnd"/>
            <w:r w:rsidRPr="007A787A">
              <w:rPr>
                <w:rFonts w:eastAsia="Cambria"/>
                <w:sz w:val="24"/>
                <w:szCs w:val="24"/>
                <w:lang w:eastAsia="en-US" w:bidi="en-US"/>
              </w:rPr>
              <w:t xml:space="preserve">м. т </w:t>
            </w:r>
            <w:hyperlink w:anchor="_bookmark21" w:history="1">
              <w:r w:rsidRPr="007A787A">
                <w:rPr>
                  <w:rFonts w:eastAsia="Cambria"/>
                  <w:sz w:val="24"/>
                  <w:szCs w:val="24"/>
                  <w:lang w:eastAsia="en-US" w:bidi="en-US"/>
                </w:rPr>
                <w:t>9.2.7</w:t>
              </w:r>
            </w:hyperlink>
            <w:r w:rsidRPr="007A787A">
              <w:rPr>
                <w:rFonts w:eastAsia="Cambria"/>
                <w:sz w:val="24"/>
                <w:szCs w:val="24"/>
                <w:lang w:eastAsia="en-US" w:bidi="en-US"/>
              </w:rPr>
              <w:t>. не менее 5 минут, пока температура не опустится ниже 45</w:t>
            </w:r>
            <w:r>
              <w:rPr>
                <w:rFonts w:eastAsia="Cambria"/>
                <w:sz w:val="24"/>
                <w:szCs w:val="24"/>
                <w:lang w:val="kk-KZ" w:eastAsia="en-US" w:bidi="en-US"/>
              </w:rPr>
              <w:t xml:space="preserve"> </w:t>
            </w:r>
            <w:r w:rsidRPr="007A787A">
              <w:rPr>
                <w:rFonts w:eastAsia="Cambria"/>
                <w:sz w:val="24"/>
                <w:szCs w:val="24"/>
                <w:lang w:eastAsia="en-US" w:bidi="en-US"/>
              </w:rPr>
              <w:t>°C</w:t>
            </w:r>
            <w:r w:rsidRPr="007A787A">
              <w:rPr>
                <w:rFonts w:eastAsia="Cambria"/>
                <w:spacing w:val="3"/>
                <w:sz w:val="24"/>
                <w:szCs w:val="24"/>
                <w:lang w:eastAsia="en-US" w:bidi="en-US"/>
              </w:rPr>
              <w:t>.</w:t>
            </w:r>
          </w:p>
        </w:tc>
      </w:tr>
    </w:tbl>
    <w:p w:rsidR="00621535" w:rsidRPr="00621535" w:rsidRDefault="00621535" w:rsidP="00621535">
      <w:pPr>
        <w:pStyle w:val="Style15"/>
        <w:widowControl/>
        <w:ind w:firstLine="0"/>
        <w:rPr>
          <w:rStyle w:val="FontStyle54"/>
          <w:rFonts w:ascii="Times New Roman" w:hAnsi="Times New Roman" w:cs="Times New Roman"/>
          <w:b/>
          <w:sz w:val="24"/>
          <w:lang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83664B" w:rsidRPr="00BC49D0" w:rsidRDefault="0083664B" w:rsidP="004636A8">
      <w:pPr>
        <w:pStyle w:val="Style15"/>
        <w:widowControl/>
        <w:ind w:firstLine="0"/>
        <w:jc w:val="center"/>
        <w:rPr>
          <w:rStyle w:val="FontStyle54"/>
          <w:rFonts w:ascii="Times New Roman" w:hAnsi="Times New Roman" w:cs="Times New Roman"/>
          <w:b/>
          <w:sz w:val="24"/>
          <w:lang w:eastAsia="en-US"/>
        </w:rPr>
      </w:pPr>
    </w:p>
    <w:p w:rsidR="007A787A" w:rsidRDefault="007A787A" w:rsidP="004636A8">
      <w:pPr>
        <w:pStyle w:val="Style15"/>
        <w:widowControl/>
        <w:ind w:firstLine="0"/>
        <w:jc w:val="center"/>
        <w:rPr>
          <w:rStyle w:val="FontStyle54"/>
          <w:rFonts w:ascii="Times New Roman" w:hAnsi="Times New Roman" w:cs="Times New Roman"/>
          <w:b/>
          <w:sz w:val="24"/>
          <w:lang w:eastAsia="en-US"/>
        </w:rPr>
      </w:pPr>
    </w:p>
    <w:p w:rsidR="007A787A" w:rsidRPr="00BC49D0" w:rsidRDefault="007A787A" w:rsidP="004636A8">
      <w:pPr>
        <w:pStyle w:val="Style15"/>
        <w:widowControl/>
        <w:ind w:firstLine="0"/>
        <w:jc w:val="center"/>
        <w:rPr>
          <w:rStyle w:val="FontStyle54"/>
          <w:rFonts w:ascii="Times New Roman" w:hAnsi="Times New Roman" w:cs="Times New Roman"/>
          <w:b/>
          <w:sz w:val="24"/>
          <w:lang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CF4FE5" w:rsidRDefault="00CF4FE5" w:rsidP="00661908">
      <w:pPr>
        <w:pStyle w:val="Style15"/>
        <w:widowControl/>
        <w:ind w:firstLine="0"/>
        <w:jc w:val="center"/>
        <w:rPr>
          <w:rStyle w:val="FontStyle54"/>
          <w:rFonts w:ascii="Times New Roman" w:hAnsi="Times New Roman" w:cs="Times New Roman"/>
          <w:b/>
          <w:sz w:val="24"/>
          <w:lang w:val="kk-KZ" w:eastAsia="en-US"/>
        </w:rPr>
      </w:pPr>
    </w:p>
    <w:p w:rsidR="00877C9D" w:rsidRPr="004636A8" w:rsidRDefault="00877C9D" w:rsidP="00661908">
      <w:pPr>
        <w:pStyle w:val="Style15"/>
        <w:widowControl/>
        <w:ind w:firstLine="0"/>
        <w:jc w:val="center"/>
        <w:rPr>
          <w:rStyle w:val="FontStyle54"/>
          <w:rFonts w:ascii="Times New Roman" w:hAnsi="Times New Roman" w:cs="Times New Roman"/>
          <w:b/>
          <w:sz w:val="24"/>
          <w:lang w:eastAsia="en-US"/>
        </w:rPr>
      </w:pPr>
      <w:r w:rsidRPr="001C5D43">
        <w:rPr>
          <w:rStyle w:val="FontStyle54"/>
          <w:rFonts w:ascii="Times New Roman" w:hAnsi="Times New Roman" w:cs="Times New Roman"/>
          <w:b/>
          <w:sz w:val="24"/>
          <w:lang w:eastAsia="en-US"/>
        </w:rPr>
        <w:lastRenderedPageBreak/>
        <w:t>Библиография</w:t>
      </w:r>
    </w:p>
    <w:p w:rsidR="000635E0" w:rsidRPr="00661908" w:rsidRDefault="000635E0" w:rsidP="00775BA5">
      <w:pPr>
        <w:widowControl/>
        <w:rPr>
          <w:noProof/>
          <w:color w:val="000000"/>
          <w:sz w:val="24"/>
          <w:szCs w:val="24"/>
          <w:highlight w:val="yellow"/>
        </w:rPr>
      </w:pPr>
    </w:p>
    <w:p w:rsidR="00661908" w:rsidRDefault="00661908" w:rsidP="00CF4FE5">
      <w:pPr>
        <w:widowControl/>
        <w:ind w:firstLine="567"/>
        <w:rPr>
          <w:noProof/>
          <w:color w:val="000000"/>
          <w:sz w:val="24"/>
          <w:szCs w:val="24"/>
          <w:lang w:val="kk-KZ"/>
        </w:rPr>
      </w:pPr>
      <w:r w:rsidRPr="0067332D">
        <w:rPr>
          <w:noProof/>
          <w:color w:val="000000"/>
          <w:sz w:val="24"/>
          <w:szCs w:val="24"/>
          <w:lang w:val="en-US"/>
        </w:rPr>
        <w:t xml:space="preserve">[1] </w:t>
      </w:r>
      <w:r w:rsidRPr="00661908">
        <w:rPr>
          <w:noProof/>
          <w:color w:val="000000"/>
          <w:sz w:val="24"/>
          <w:szCs w:val="24"/>
          <w:lang w:val="en-US"/>
        </w:rPr>
        <w:t>ISO</w:t>
      </w:r>
      <w:r w:rsidRPr="0067332D">
        <w:rPr>
          <w:noProof/>
          <w:color w:val="000000"/>
          <w:sz w:val="24"/>
          <w:szCs w:val="24"/>
          <w:lang w:val="en-US"/>
        </w:rPr>
        <w:t xml:space="preserve"> 3758</w:t>
      </w:r>
      <w:r w:rsidR="00CF4FE5">
        <w:rPr>
          <w:noProof/>
          <w:color w:val="000000"/>
          <w:sz w:val="24"/>
          <w:szCs w:val="24"/>
          <w:lang w:val="kk-KZ"/>
        </w:rPr>
        <w:t>:2012</w:t>
      </w:r>
      <w:r w:rsidRPr="0067332D">
        <w:rPr>
          <w:noProof/>
          <w:color w:val="000000"/>
          <w:sz w:val="24"/>
          <w:szCs w:val="24"/>
          <w:lang w:val="en-US"/>
        </w:rPr>
        <w:t xml:space="preserve"> </w:t>
      </w:r>
      <w:r>
        <w:rPr>
          <w:noProof/>
          <w:color w:val="000000"/>
          <w:sz w:val="24"/>
          <w:szCs w:val="24"/>
          <w:lang w:val="en-US"/>
        </w:rPr>
        <w:t>Textiles</w:t>
      </w:r>
      <w:r w:rsidRPr="0067332D">
        <w:rPr>
          <w:noProof/>
          <w:color w:val="000000"/>
          <w:sz w:val="24"/>
          <w:szCs w:val="24"/>
          <w:lang w:val="en-US"/>
        </w:rPr>
        <w:t xml:space="preserve">. </w:t>
      </w:r>
      <w:r w:rsidRPr="00661908">
        <w:rPr>
          <w:noProof/>
          <w:color w:val="000000"/>
          <w:sz w:val="24"/>
          <w:szCs w:val="24"/>
          <w:lang w:val="en-US"/>
        </w:rPr>
        <w:t>Care</w:t>
      </w:r>
      <w:r w:rsidRPr="0067332D">
        <w:rPr>
          <w:noProof/>
          <w:color w:val="000000"/>
          <w:sz w:val="24"/>
          <w:szCs w:val="24"/>
          <w:lang w:val="en-US"/>
        </w:rPr>
        <w:t xml:space="preserve"> </w:t>
      </w:r>
      <w:r w:rsidRPr="00661908">
        <w:rPr>
          <w:noProof/>
          <w:color w:val="000000"/>
          <w:sz w:val="24"/>
          <w:szCs w:val="24"/>
          <w:lang w:val="en-US"/>
        </w:rPr>
        <w:t>labelling</w:t>
      </w:r>
      <w:r w:rsidRPr="0067332D">
        <w:rPr>
          <w:noProof/>
          <w:color w:val="000000"/>
          <w:sz w:val="24"/>
          <w:szCs w:val="24"/>
          <w:lang w:val="en-US"/>
        </w:rPr>
        <w:t xml:space="preserve"> </w:t>
      </w:r>
      <w:r w:rsidRPr="00661908">
        <w:rPr>
          <w:noProof/>
          <w:color w:val="000000"/>
          <w:sz w:val="24"/>
          <w:szCs w:val="24"/>
          <w:lang w:val="en-US"/>
        </w:rPr>
        <w:t>code</w:t>
      </w:r>
      <w:r w:rsidRPr="0067332D">
        <w:rPr>
          <w:noProof/>
          <w:color w:val="000000"/>
          <w:sz w:val="24"/>
          <w:szCs w:val="24"/>
          <w:lang w:val="en-US"/>
        </w:rPr>
        <w:t xml:space="preserve"> </w:t>
      </w:r>
      <w:r w:rsidRPr="00661908">
        <w:rPr>
          <w:noProof/>
          <w:color w:val="000000"/>
          <w:sz w:val="24"/>
          <w:szCs w:val="24"/>
          <w:lang w:val="en-US"/>
        </w:rPr>
        <w:t>using</w:t>
      </w:r>
      <w:r w:rsidRPr="0067332D">
        <w:rPr>
          <w:noProof/>
          <w:color w:val="000000"/>
          <w:sz w:val="24"/>
          <w:szCs w:val="24"/>
          <w:lang w:val="en-US"/>
        </w:rPr>
        <w:t xml:space="preserve"> </w:t>
      </w:r>
      <w:r w:rsidRPr="00661908">
        <w:rPr>
          <w:noProof/>
          <w:color w:val="000000"/>
          <w:sz w:val="24"/>
          <w:szCs w:val="24"/>
          <w:lang w:val="en-US"/>
        </w:rPr>
        <w:t>symbols</w:t>
      </w:r>
      <w:r w:rsidRPr="0067332D">
        <w:rPr>
          <w:noProof/>
          <w:color w:val="000000"/>
          <w:sz w:val="24"/>
          <w:szCs w:val="24"/>
          <w:lang w:val="en-US"/>
        </w:rPr>
        <w:t xml:space="preserve"> (</w:t>
      </w:r>
      <w:r>
        <w:rPr>
          <w:noProof/>
          <w:color w:val="000000"/>
          <w:sz w:val="24"/>
          <w:szCs w:val="24"/>
        </w:rPr>
        <w:t>Изделия</w:t>
      </w:r>
      <w:r w:rsidRPr="0067332D">
        <w:rPr>
          <w:noProof/>
          <w:color w:val="000000"/>
          <w:sz w:val="24"/>
          <w:szCs w:val="24"/>
          <w:lang w:val="en-US"/>
        </w:rPr>
        <w:t xml:space="preserve"> </w:t>
      </w:r>
      <w:r>
        <w:rPr>
          <w:noProof/>
          <w:color w:val="000000"/>
          <w:sz w:val="24"/>
          <w:szCs w:val="24"/>
        </w:rPr>
        <w:t>текстильные</w:t>
      </w:r>
      <w:r w:rsidRPr="0067332D">
        <w:rPr>
          <w:noProof/>
          <w:color w:val="000000"/>
          <w:sz w:val="24"/>
          <w:szCs w:val="24"/>
          <w:lang w:val="en-US"/>
        </w:rPr>
        <w:t xml:space="preserve">. </w:t>
      </w:r>
      <w:proofErr w:type="gramStart"/>
      <w:r w:rsidRPr="00661908">
        <w:rPr>
          <w:noProof/>
          <w:color w:val="000000"/>
          <w:sz w:val="24"/>
          <w:szCs w:val="24"/>
        </w:rPr>
        <w:t>Маркировка</w:t>
      </w:r>
      <w:r w:rsidRPr="0067332D">
        <w:rPr>
          <w:noProof/>
          <w:color w:val="000000"/>
          <w:sz w:val="24"/>
          <w:szCs w:val="24"/>
          <w:lang w:val="en-US"/>
        </w:rPr>
        <w:t xml:space="preserve"> </w:t>
      </w:r>
      <w:r w:rsidRPr="00661908">
        <w:rPr>
          <w:noProof/>
          <w:color w:val="000000"/>
          <w:sz w:val="24"/>
          <w:szCs w:val="24"/>
        </w:rPr>
        <w:t>символами</w:t>
      </w:r>
      <w:r w:rsidRPr="0067332D">
        <w:rPr>
          <w:noProof/>
          <w:color w:val="000000"/>
          <w:sz w:val="24"/>
          <w:szCs w:val="24"/>
          <w:lang w:val="en-US"/>
        </w:rPr>
        <w:t xml:space="preserve"> </w:t>
      </w:r>
      <w:r w:rsidRPr="00661908">
        <w:rPr>
          <w:noProof/>
          <w:color w:val="000000"/>
          <w:sz w:val="24"/>
          <w:szCs w:val="24"/>
        </w:rPr>
        <w:t>по</w:t>
      </w:r>
      <w:r w:rsidRPr="0067332D">
        <w:rPr>
          <w:noProof/>
          <w:color w:val="000000"/>
          <w:sz w:val="24"/>
          <w:szCs w:val="24"/>
          <w:lang w:val="en-US"/>
        </w:rPr>
        <w:t xml:space="preserve"> </w:t>
      </w:r>
      <w:r w:rsidRPr="00661908">
        <w:rPr>
          <w:noProof/>
          <w:color w:val="000000"/>
          <w:sz w:val="24"/>
          <w:szCs w:val="24"/>
        </w:rPr>
        <w:t>уходу</w:t>
      </w:r>
      <w:r w:rsidRPr="0067332D">
        <w:rPr>
          <w:noProof/>
          <w:color w:val="000000"/>
          <w:sz w:val="24"/>
          <w:szCs w:val="24"/>
          <w:lang w:val="en-US"/>
        </w:rPr>
        <w:t>).</w:t>
      </w:r>
      <w:proofErr w:type="gramEnd"/>
    </w:p>
    <w:p w:rsidR="007A787A" w:rsidRPr="007A787A" w:rsidRDefault="007A787A" w:rsidP="007A787A">
      <w:pPr>
        <w:widowControl/>
        <w:ind w:firstLine="567"/>
        <w:rPr>
          <w:noProof/>
          <w:color w:val="000000"/>
          <w:sz w:val="24"/>
          <w:szCs w:val="24"/>
          <w:lang w:val="kk-KZ"/>
        </w:rPr>
      </w:pPr>
      <w:r>
        <w:rPr>
          <w:noProof/>
          <w:color w:val="000000"/>
          <w:sz w:val="24"/>
          <w:szCs w:val="24"/>
          <w:lang w:val="kk-KZ"/>
        </w:rPr>
        <w:t xml:space="preserve">[2] </w:t>
      </w:r>
      <w:r w:rsidRPr="007A787A">
        <w:rPr>
          <w:noProof/>
          <w:color w:val="000000"/>
          <w:sz w:val="24"/>
          <w:szCs w:val="24"/>
          <w:lang w:val="kk-KZ"/>
        </w:rPr>
        <w:t>ISO 31</w:t>
      </w:r>
      <w:r>
        <w:rPr>
          <w:noProof/>
          <w:color w:val="000000"/>
          <w:sz w:val="24"/>
          <w:szCs w:val="24"/>
          <w:lang w:val="kk-KZ"/>
        </w:rPr>
        <w:t xml:space="preserve">75-2:2017 </w:t>
      </w:r>
      <w:r w:rsidRPr="007A787A">
        <w:rPr>
          <w:noProof/>
          <w:color w:val="000000"/>
          <w:sz w:val="24"/>
          <w:szCs w:val="24"/>
          <w:lang w:val="kk-KZ"/>
        </w:rPr>
        <w:t>Textiles</w:t>
      </w:r>
      <w:r>
        <w:rPr>
          <w:noProof/>
          <w:color w:val="000000"/>
          <w:sz w:val="24"/>
          <w:szCs w:val="24"/>
          <w:lang w:val="kk-KZ"/>
        </w:rPr>
        <w:t>.</w:t>
      </w:r>
      <w:r w:rsidRPr="007A787A">
        <w:rPr>
          <w:noProof/>
          <w:color w:val="000000"/>
          <w:sz w:val="24"/>
          <w:szCs w:val="24"/>
          <w:lang w:val="kk-KZ"/>
        </w:rPr>
        <w:t xml:space="preserve"> Professional care, drycleaning and wetcleaning of fabrics and garments</w:t>
      </w:r>
      <w:r>
        <w:rPr>
          <w:noProof/>
          <w:color w:val="000000"/>
          <w:sz w:val="24"/>
          <w:szCs w:val="24"/>
          <w:lang w:val="kk-KZ"/>
        </w:rPr>
        <w:t>.</w:t>
      </w:r>
      <w:r w:rsidRPr="007A787A">
        <w:rPr>
          <w:noProof/>
          <w:color w:val="000000"/>
          <w:sz w:val="24"/>
          <w:szCs w:val="24"/>
          <w:lang w:val="kk-KZ"/>
        </w:rPr>
        <w:t xml:space="preserve"> Part 2</w:t>
      </w:r>
      <w:r>
        <w:rPr>
          <w:noProof/>
          <w:color w:val="000000"/>
          <w:sz w:val="24"/>
          <w:szCs w:val="24"/>
          <w:lang w:val="kk-KZ"/>
        </w:rPr>
        <w:t>.</w:t>
      </w:r>
      <w:r w:rsidRPr="007A787A">
        <w:rPr>
          <w:noProof/>
          <w:color w:val="000000"/>
          <w:sz w:val="24"/>
          <w:szCs w:val="24"/>
          <w:lang w:val="kk-KZ"/>
        </w:rPr>
        <w:t xml:space="preserve"> Procedure for testing performance when cleaning and finishing using tetrachloroethene</w:t>
      </w:r>
      <w:r>
        <w:rPr>
          <w:noProof/>
          <w:color w:val="000000"/>
          <w:sz w:val="24"/>
          <w:szCs w:val="24"/>
          <w:lang w:val="kk-KZ"/>
        </w:rPr>
        <w:t xml:space="preserve"> </w:t>
      </w:r>
      <w:r w:rsidRPr="007A787A">
        <w:rPr>
          <w:noProof/>
          <w:color w:val="000000"/>
          <w:sz w:val="24"/>
          <w:szCs w:val="24"/>
          <w:lang w:val="kk-KZ"/>
        </w:rPr>
        <w:t>(</w:t>
      </w:r>
      <w:r>
        <w:rPr>
          <w:noProof/>
          <w:color w:val="000000"/>
          <w:sz w:val="24"/>
          <w:szCs w:val="24"/>
          <w:lang w:val="kk-KZ"/>
        </w:rPr>
        <w:t>Изделия текстильные.</w:t>
      </w:r>
      <w:r w:rsidRPr="007A787A">
        <w:rPr>
          <w:noProof/>
          <w:color w:val="000000"/>
          <w:sz w:val="24"/>
          <w:szCs w:val="24"/>
          <w:lang w:val="kk-KZ"/>
        </w:rPr>
        <w:t xml:space="preserve"> Профессиональный уход, сухая и мокрая химическая чистка тканей и одежды</w:t>
      </w:r>
      <w:r>
        <w:rPr>
          <w:noProof/>
          <w:color w:val="000000"/>
          <w:sz w:val="24"/>
          <w:szCs w:val="24"/>
          <w:lang w:val="kk-KZ"/>
        </w:rPr>
        <w:t>.</w:t>
      </w:r>
      <w:r w:rsidRPr="007A787A">
        <w:rPr>
          <w:noProof/>
          <w:color w:val="000000"/>
          <w:sz w:val="24"/>
          <w:szCs w:val="24"/>
          <w:lang w:val="kk-KZ"/>
        </w:rPr>
        <w:t xml:space="preserve"> Часть 2</w:t>
      </w:r>
      <w:r>
        <w:rPr>
          <w:noProof/>
          <w:color w:val="000000"/>
          <w:sz w:val="24"/>
          <w:szCs w:val="24"/>
          <w:lang w:val="kk-KZ"/>
        </w:rPr>
        <w:t>.</w:t>
      </w:r>
      <w:r w:rsidRPr="007A787A">
        <w:rPr>
          <w:noProof/>
          <w:color w:val="000000"/>
          <w:sz w:val="24"/>
          <w:szCs w:val="24"/>
          <w:lang w:val="kk-KZ"/>
        </w:rPr>
        <w:t xml:space="preserve"> Метод проведения испытаний при чистке и заключительной обработке с использованием тетрахлорэтилена</w:t>
      </w:r>
      <w:r>
        <w:rPr>
          <w:noProof/>
          <w:color w:val="000000"/>
          <w:sz w:val="24"/>
          <w:szCs w:val="24"/>
          <w:lang w:val="kk-KZ"/>
        </w:rPr>
        <w:t>).</w:t>
      </w:r>
    </w:p>
    <w:p w:rsidR="007A787A" w:rsidRPr="007A787A" w:rsidRDefault="007A787A" w:rsidP="007A787A">
      <w:pPr>
        <w:widowControl/>
        <w:ind w:firstLine="567"/>
        <w:rPr>
          <w:noProof/>
          <w:color w:val="000000"/>
          <w:sz w:val="24"/>
          <w:szCs w:val="24"/>
          <w:lang w:val="kk-KZ"/>
        </w:rPr>
      </w:pPr>
      <w:r>
        <w:rPr>
          <w:noProof/>
          <w:color w:val="000000"/>
          <w:sz w:val="24"/>
          <w:szCs w:val="24"/>
          <w:lang w:val="kk-KZ"/>
        </w:rPr>
        <w:t xml:space="preserve">[3] ISO 3175-3 </w:t>
      </w:r>
      <w:r w:rsidRPr="007A787A">
        <w:rPr>
          <w:noProof/>
          <w:color w:val="000000"/>
          <w:sz w:val="24"/>
          <w:szCs w:val="24"/>
          <w:lang w:val="kk-KZ"/>
        </w:rPr>
        <w:t>Textiles</w:t>
      </w:r>
      <w:r>
        <w:rPr>
          <w:noProof/>
          <w:color w:val="000000"/>
          <w:sz w:val="24"/>
          <w:szCs w:val="24"/>
          <w:lang w:val="kk-KZ"/>
        </w:rPr>
        <w:t>.</w:t>
      </w:r>
      <w:r w:rsidRPr="007A787A">
        <w:rPr>
          <w:noProof/>
          <w:color w:val="000000"/>
          <w:sz w:val="24"/>
          <w:szCs w:val="24"/>
          <w:lang w:val="kk-KZ"/>
        </w:rPr>
        <w:t xml:space="preserve"> Professional care, drycleaning and wetcleaning of fabrics and garments</w:t>
      </w:r>
      <w:r>
        <w:rPr>
          <w:noProof/>
          <w:color w:val="000000"/>
          <w:sz w:val="24"/>
          <w:szCs w:val="24"/>
          <w:lang w:val="kk-KZ"/>
        </w:rPr>
        <w:t>.</w:t>
      </w:r>
      <w:r w:rsidRPr="007A787A">
        <w:rPr>
          <w:noProof/>
          <w:color w:val="000000"/>
          <w:sz w:val="24"/>
          <w:szCs w:val="24"/>
          <w:lang w:val="kk-KZ"/>
        </w:rPr>
        <w:t xml:space="preserve"> Part 3</w:t>
      </w:r>
      <w:r>
        <w:rPr>
          <w:noProof/>
          <w:color w:val="000000"/>
          <w:sz w:val="24"/>
          <w:szCs w:val="24"/>
          <w:lang w:val="kk-KZ"/>
        </w:rPr>
        <w:t>.</w:t>
      </w:r>
      <w:r w:rsidRPr="007A787A">
        <w:rPr>
          <w:noProof/>
          <w:color w:val="000000"/>
          <w:sz w:val="24"/>
          <w:szCs w:val="24"/>
          <w:lang w:val="kk-KZ"/>
        </w:rPr>
        <w:t xml:space="preserve"> Procedure for testing performance when cleaning and finishing using hydrocarbon solvents</w:t>
      </w:r>
      <w:r w:rsidRPr="007A787A">
        <w:rPr>
          <w:noProof/>
          <w:color w:val="000000"/>
          <w:sz w:val="24"/>
          <w:szCs w:val="24"/>
          <w:lang w:val="kk-KZ"/>
        </w:rPr>
        <w:t xml:space="preserve"> </w:t>
      </w:r>
      <w:r>
        <w:rPr>
          <w:noProof/>
          <w:color w:val="000000"/>
          <w:sz w:val="24"/>
          <w:szCs w:val="24"/>
          <w:lang w:val="kk-KZ"/>
        </w:rPr>
        <w:t>(</w:t>
      </w:r>
      <w:r w:rsidRPr="007A787A">
        <w:rPr>
          <w:noProof/>
          <w:color w:val="000000"/>
          <w:sz w:val="24"/>
          <w:szCs w:val="24"/>
          <w:lang w:val="kk-KZ"/>
        </w:rPr>
        <w:t>Изделия текстильные</w:t>
      </w:r>
      <w:r>
        <w:rPr>
          <w:noProof/>
          <w:color w:val="000000"/>
          <w:sz w:val="24"/>
          <w:szCs w:val="24"/>
          <w:lang w:val="kk-KZ"/>
        </w:rPr>
        <w:t>.</w:t>
      </w:r>
      <w:r w:rsidRPr="007A787A">
        <w:rPr>
          <w:noProof/>
          <w:color w:val="000000"/>
          <w:sz w:val="24"/>
          <w:szCs w:val="24"/>
          <w:lang w:val="kk-KZ"/>
        </w:rPr>
        <w:t xml:space="preserve"> Профессиональный уход, сухая и мокрая химическая чистка тканей и одежды</w:t>
      </w:r>
      <w:r>
        <w:rPr>
          <w:noProof/>
          <w:color w:val="000000"/>
          <w:sz w:val="24"/>
          <w:szCs w:val="24"/>
          <w:lang w:val="kk-KZ"/>
        </w:rPr>
        <w:t>.</w:t>
      </w:r>
      <w:r w:rsidRPr="007A787A">
        <w:rPr>
          <w:noProof/>
          <w:color w:val="000000"/>
          <w:sz w:val="24"/>
          <w:szCs w:val="24"/>
          <w:lang w:val="kk-KZ"/>
        </w:rPr>
        <w:t xml:space="preserve"> Часть 3</w:t>
      </w:r>
      <w:r>
        <w:rPr>
          <w:noProof/>
          <w:color w:val="000000"/>
          <w:sz w:val="24"/>
          <w:szCs w:val="24"/>
          <w:lang w:val="kk-KZ"/>
        </w:rPr>
        <w:t>.</w:t>
      </w:r>
      <w:r w:rsidRPr="007A787A">
        <w:rPr>
          <w:noProof/>
          <w:color w:val="000000"/>
          <w:sz w:val="24"/>
          <w:szCs w:val="24"/>
          <w:lang w:val="kk-KZ"/>
        </w:rPr>
        <w:t xml:space="preserve"> Метод проведения испытаний при чистке и заключительной обработке с использованием углеводородных растворителей</w:t>
      </w:r>
      <w:r>
        <w:rPr>
          <w:noProof/>
          <w:color w:val="000000"/>
          <w:sz w:val="24"/>
          <w:szCs w:val="24"/>
          <w:lang w:val="kk-KZ"/>
        </w:rPr>
        <w:t>).</w:t>
      </w:r>
    </w:p>
    <w:p w:rsidR="0083664B" w:rsidRPr="007A787A" w:rsidRDefault="00CF4FE5" w:rsidP="00661908">
      <w:pPr>
        <w:widowControl/>
        <w:ind w:firstLine="567"/>
        <w:rPr>
          <w:noProof/>
          <w:color w:val="000000"/>
          <w:sz w:val="24"/>
          <w:szCs w:val="24"/>
          <w:lang w:val="kk-KZ"/>
        </w:rPr>
      </w:pPr>
      <w:r w:rsidRPr="007A787A">
        <w:rPr>
          <w:noProof/>
          <w:color w:val="000000"/>
          <w:sz w:val="24"/>
          <w:szCs w:val="24"/>
          <w:lang w:val="kk-KZ"/>
        </w:rPr>
        <w:t>[</w:t>
      </w:r>
      <w:r w:rsidR="007A787A">
        <w:rPr>
          <w:noProof/>
          <w:color w:val="000000"/>
          <w:sz w:val="24"/>
          <w:szCs w:val="24"/>
          <w:lang w:val="kk-KZ"/>
        </w:rPr>
        <w:t>4</w:t>
      </w:r>
      <w:r w:rsidR="00661908" w:rsidRPr="007A787A">
        <w:rPr>
          <w:noProof/>
          <w:color w:val="000000"/>
          <w:sz w:val="24"/>
          <w:szCs w:val="24"/>
          <w:lang w:val="kk-KZ"/>
        </w:rPr>
        <w:t>] E.C. DG XII project AQUACARB:2000, Final report (E.C. DG XII проект AQUACARB:2000 Заключительный отчет).</w:t>
      </w:r>
    </w:p>
    <w:p w:rsidR="00661908" w:rsidRPr="007A787A" w:rsidRDefault="00661908" w:rsidP="00661908">
      <w:pPr>
        <w:widowControl/>
        <w:ind w:firstLine="567"/>
        <w:rPr>
          <w:noProof/>
          <w:color w:val="000000"/>
          <w:sz w:val="24"/>
          <w:szCs w:val="24"/>
          <w:lang w:val="kk-KZ"/>
        </w:rPr>
        <w:sectPr w:rsidR="00661908" w:rsidRPr="007A787A" w:rsidSect="00293FB0">
          <w:pgSz w:w="11906" w:h="16838" w:code="9"/>
          <w:pgMar w:top="1418" w:right="1418" w:bottom="1418" w:left="1134" w:header="1021" w:footer="1021" w:gutter="0"/>
          <w:pgNumType w:start="1"/>
          <w:cols w:space="708"/>
          <w:docGrid w:linePitch="360"/>
        </w:sectPr>
      </w:pPr>
    </w:p>
    <w:p w:rsidR="00C37B43" w:rsidRPr="00BC49D0" w:rsidRDefault="00C37B43" w:rsidP="00C37B43">
      <w:pPr>
        <w:widowControl/>
        <w:autoSpaceDE/>
        <w:autoSpaceDN/>
        <w:adjustRightInd/>
        <w:ind w:firstLine="0"/>
        <w:jc w:val="center"/>
        <w:rPr>
          <w:b/>
          <w:sz w:val="24"/>
          <w:szCs w:val="24"/>
        </w:rPr>
      </w:pPr>
      <w:r w:rsidRPr="004636A8">
        <w:rPr>
          <w:b/>
          <w:sz w:val="24"/>
          <w:szCs w:val="24"/>
        </w:rPr>
        <w:lastRenderedPageBreak/>
        <w:t>Приложение</w:t>
      </w:r>
      <w:r w:rsidRPr="00BC49D0">
        <w:rPr>
          <w:b/>
          <w:sz w:val="24"/>
          <w:szCs w:val="24"/>
        </w:rPr>
        <w:t xml:space="preserve"> </w:t>
      </w:r>
      <w:r w:rsidRPr="004636A8">
        <w:rPr>
          <w:b/>
          <w:sz w:val="24"/>
          <w:szCs w:val="24"/>
          <w:lang w:val="en-US"/>
        </w:rPr>
        <w:t>B</w:t>
      </w:r>
      <w:r w:rsidRPr="00BC49D0">
        <w:rPr>
          <w:b/>
          <w:sz w:val="24"/>
          <w:szCs w:val="24"/>
        </w:rPr>
        <w:t>.</w:t>
      </w:r>
      <w:r w:rsidRPr="004636A8">
        <w:rPr>
          <w:b/>
          <w:sz w:val="24"/>
          <w:szCs w:val="24"/>
          <w:lang w:val="en-US"/>
        </w:rPr>
        <w:t>A</w:t>
      </w:r>
    </w:p>
    <w:p w:rsidR="00C37B43" w:rsidRPr="00BC49D0" w:rsidRDefault="00C37B43" w:rsidP="00C37B43">
      <w:pPr>
        <w:widowControl/>
        <w:autoSpaceDE/>
        <w:autoSpaceDN/>
        <w:adjustRightInd/>
        <w:ind w:firstLine="0"/>
        <w:jc w:val="center"/>
        <w:rPr>
          <w:i/>
          <w:sz w:val="24"/>
          <w:szCs w:val="24"/>
        </w:rPr>
      </w:pPr>
      <w:r w:rsidRPr="00BC49D0">
        <w:rPr>
          <w:i/>
          <w:sz w:val="24"/>
          <w:szCs w:val="24"/>
        </w:rPr>
        <w:t>(</w:t>
      </w:r>
      <w:r w:rsidRPr="004636A8">
        <w:rPr>
          <w:i/>
          <w:sz w:val="24"/>
          <w:szCs w:val="24"/>
        </w:rPr>
        <w:t>информационное</w:t>
      </w:r>
      <w:r w:rsidRPr="00BC49D0">
        <w:rPr>
          <w:i/>
          <w:sz w:val="24"/>
          <w:szCs w:val="24"/>
        </w:rPr>
        <w:t>)</w:t>
      </w:r>
    </w:p>
    <w:p w:rsidR="00C37B43" w:rsidRPr="00BC49D0" w:rsidRDefault="00C37B43" w:rsidP="00C37B43">
      <w:pPr>
        <w:widowControl/>
        <w:autoSpaceDE/>
        <w:autoSpaceDN/>
        <w:adjustRightInd/>
        <w:ind w:firstLine="0"/>
        <w:jc w:val="center"/>
        <w:rPr>
          <w:b/>
          <w:i/>
          <w:sz w:val="24"/>
          <w:szCs w:val="24"/>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w:t>
      </w:r>
      <w:r w:rsidRPr="00BC49D0">
        <w:rPr>
          <w:b/>
          <w:sz w:val="24"/>
          <w:szCs w:val="24"/>
        </w:rPr>
        <w:t xml:space="preserve"> </w:t>
      </w:r>
      <w:r w:rsidRPr="004636A8">
        <w:rPr>
          <w:b/>
          <w:sz w:val="24"/>
          <w:szCs w:val="24"/>
        </w:rPr>
        <w:t>о</w:t>
      </w:r>
      <w:r w:rsidRPr="00BC49D0">
        <w:rPr>
          <w:b/>
          <w:sz w:val="24"/>
          <w:szCs w:val="24"/>
        </w:rPr>
        <w:t xml:space="preserve"> </w:t>
      </w:r>
      <w:r w:rsidRPr="004636A8">
        <w:rPr>
          <w:b/>
          <w:sz w:val="24"/>
          <w:szCs w:val="24"/>
        </w:rPr>
        <w:t>соответствии</w:t>
      </w:r>
      <w:r w:rsidRPr="00BC49D0">
        <w:rPr>
          <w:b/>
          <w:sz w:val="24"/>
          <w:szCs w:val="24"/>
        </w:rPr>
        <w:t xml:space="preserve"> </w:t>
      </w:r>
      <w:r w:rsidRPr="004636A8">
        <w:rPr>
          <w:b/>
          <w:sz w:val="24"/>
          <w:szCs w:val="24"/>
        </w:rPr>
        <w:t>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F2CFE" w:rsidRDefault="0083664B" w:rsidP="0083664B">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ISO 139:2005 Textiles. Standard atmospheres for conditioning and testing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proofErr w:type="gramStart"/>
            <w:r w:rsidRPr="0083664B">
              <w:rPr>
                <w:rFonts w:ascii="Times New Roman" w:eastAsia="Arial Unicode MS" w:hAnsi="Times New Roman"/>
                <w:bCs/>
                <w:lang w:eastAsia="en-US"/>
              </w:rPr>
              <w:t>Стандартные атмосферные условия для проведения кондиционирования и испытаний)</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sidRPr="004F2CFE">
              <w:rPr>
                <w:rFonts w:ascii="Times New Roman" w:hAnsi="Times New Roman"/>
                <w:sz w:val="24"/>
                <w:szCs w:val="24"/>
                <w:lang w:val="kk-KZ"/>
              </w:rPr>
              <w:t>ГОСТ ISO 139–2014 Изделия текстильные. Стандартные атмосферные условия для проведения кондиционирования и испытаний</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 xml:space="preserve">ISO 3175-1:2017 Textiles. Professional care, </w:t>
            </w:r>
            <w:proofErr w:type="spellStart"/>
            <w:r w:rsidRPr="0083664B">
              <w:rPr>
                <w:rFonts w:ascii="Times New Roman" w:eastAsia="Arial Unicode MS" w:hAnsi="Times New Roman"/>
                <w:bCs/>
                <w:lang w:val="en-US" w:eastAsia="en-US"/>
              </w:rPr>
              <w:t>drycleaning</w:t>
            </w:r>
            <w:proofErr w:type="spellEnd"/>
            <w:r w:rsidRPr="0083664B">
              <w:rPr>
                <w:rFonts w:ascii="Times New Roman" w:eastAsia="Arial Unicode MS" w:hAnsi="Times New Roman"/>
                <w:bCs/>
                <w:lang w:val="en-US" w:eastAsia="en-US"/>
              </w:rPr>
              <w:t xml:space="preserve"> and </w:t>
            </w:r>
            <w:proofErr w:type="spellStart"/>
            <w:r w:rsidRPr="0083664B">
              <w:rPr>
                <w:rFonts w:ascii="Times New Roman" w:eastAsia="Arial Unicode MS" w:hAnsi="Times New Roman"/>
                <w:bCs/>
                <w:lang w:val="en-US" w:eastAsia="en-US"/>
              </w:rPr>
              <w:t>wetcleaning</w:t>
            </w:r>
            <w:proofErr w:type="spellEnd"/>
            <w:r w:rsidRPr="0083664B">
              <w:rPr>
                <w:rFonts w:ascii="Times New Roman" w:eastAsia="Arial Unicode MS" w:hAnsi="Times New Roman"/>
                <w:bCs/>
                <w:lang w:val="en-US" w:eastAsia="en-US"/>
              </w:rPr>
              <w:t xml:space="preserve"> of fabrics and garments. Part 1. Assessment of performance after cleaning and finishing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 xml:space="preserve">Профессиональный уход, сухая и мокрая химическая чистка тканей и одежды. Часть 1. </w:t>
            </w:r>
            <w:proofErr w:type="gramStart"/>
            <w:r w:rsidRPr="0083664B">
              <w:rPr>
                <w:rFonts w:ascii="Times New Roman" w:eastAsia="Arial Unicode MS" w:hAnsi="Times New Roman"/>
                <w:bCs/>
                <w:lang w:eastAsia="en-US"/>
              </w:rPr>
              <w:t>Оценка состояния после чистки и заключительной обработки)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C37B43"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Pr>
                <w:rFonts w:ascii="Times New Roman" w:eastAsia="Arial Unicode MS" w:hAnsi="Times New Roman"/>
                <w:bCs/>
                <w:sz w:val="24"/>
                <w:szCs w:val="24"/>
                <w:lang w:val="kk-KZ" w:eastAsia="en-US"/>
              </w:rPr>
              <w:t xml:space="preserve">СТ РК </w:t>
            </w:r>
            <w:r w:rsidRPr="004F2CFE">
              <w:rPr>
                <w:rFonts w:ascii="Times New Roman" w:eastAsia="Arial Unicode MS" w:hAnsi="Times New Roman"/>
                <w:bCs/>
                <w:sz w:val="24"/>
                <w:szCs w:val="24"/>
                <w:lang w:val="en-US" w:eastAsia="en-US"/>
              </w:rPr>
              <w:t>ISO</w:t>
            </w:r>
            <w:r w:rsidRPr="00BC49D0">
              <w:rPr>
                <w:rFonts w:ascii="Times New Roman" w:eastAsia="Arial Unicode MS" w:hAnsi="Times New Roman"/>
                <w:bCs/>
                <w:sz w:val="24"/>
                <w:szCs w:val="24"/>
                <w:lang w:eastAsia="en-US"/>
              </w:rPr>
              <w:t xml:space="preserve"> 3175-1</w:t>
            </w:r>
            <w:r w:rsidRPr="004F2CFE">
              <w:rPr>
                <w:rFonts w:ascii="Times New Roman" w:eastAsia="Arial Unicode MS" w:hAnsi="Times New Roman"/>
                <w:bCs/>
                <w:sz w:val="24"/>
                <w:szCs w:val="24"/>
                <w:lang w:val="kk-KZ" w:eastAsia="en-US"/>
              </w:rPr>
              <w:t xml:space="preserve"> </w:t>
            </w:r>
            <w:r w:rsidRPr="004F2CFE">
              <w:rPr>
                <w:rFonts w:ascii="Times New Roman" w:hAnsi="Times New Roman"/>
                <w:sz w:val="24"/>
                <w:szCs w:val="24"/>
              </w:rPr>
              <w:t>Текстиль. Профессиональный уход, химическая и химическая чистка тканей и одежды. Часть 1. Оценка рабочих характеристик после чистки и отделки</w:t>
            </w:r>
            <w:r>
              <w:rPr>
                <w:rFonts w:ascii="Times New Roman" w:hAnsi="Times New Roman"/>
                <w:sz w:val="24"/>
                <w:szCs w:val="24"/>
                <w:lang w:val="kk-KZ"/>
              </w:rPr>
              <w:t>*</w:t>
            </w:r>
          </w:p>
        </w:tc>
      </w:tr>
      <w:tr w:rsidR="0083664B" w:rsidRPr="004636A8" w:rsidTr="00633A9D">
        <w:tc>
          <w:tcPr>
            <w:tcW w:w="9747" w:type="dxa"/>
            <w:gridSpan w:val="3"/>
            <w:tcBorders>
              <w:top w:val="single" w:sz="4" w:space="0" w:color="auto"/>
              <w:left w:val="single" w:sz="4" w:space="0" w:color="auto"/>
              <w:bottom w:val="single" w:sz="4" w:space="0" w:color="auto"/>
              <w:right w:val="single" w:sz="4" w:space="0" w:color="auto"/>
            </w:tcBorders>
          </w:tcPr>
          <w:p w:rsidR="0083664B" w:rsidRPr="0083664B" w:rsidRDefault="0083664B" w:rsidP="0083664B">
            <w:pPr>
              <w:widowControl/>
              <w:autoSpaceDE/>
              <w:autoSpaceDN/>
              <w:adjustRightInd/>
              <w:spacing w:before="120" w:after="120"/>
              <w:ind w:firstLine="567"/>
              <w:rPr>
                <w:rFonts w:ascii="Times New Roman" w:hAnsi="Times New Roman"/>
                <w:lang w:val="kk-KZ"/>
              </w:rPr>
            </w:pPr>
            <w:r w:rsidRPr="0083664B">
              <w:rPr>
                <w:rFonts w:ascii="Times New Roman" w:hAnsi="Times New Roman"/>
                <w:lang w:val="en-US"/>
              </w:rPr>
              <w:t xml:space="preserve">* </w:t>
            </w:r>
            <w:r w:rsidRPr="0083664B">
              <w:rPr>
                <w:rFonts w:ascii="Times New Roman" w:hAnsi="Times New Roman"/>
                <w:lang w:val="kk-KZ"/>
              </w:rPr>
              <w:t>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7A787A" w:rsidRDefault="007A787A">
      <w:pPr>
        <w:widowControl/>
        <w:autoSpaceDE/>
        <w:autoSpaceDN/>
        <w:adjustRightInd/>
        <w:ind w:firstLine="0"/>
        <w:jc w:val="left"/>
        <w:rPr>
          <w:sz w:val="28"/>
          <w:szCs w:val="28"/>
          <w:highlight w:val="yellow"/>
          <w:lang w:val="kk-KZ"/>
        </w:rPr>
      </w:pPr>
    </w:p>
    <w:p w:rsidR="007A787A" w:rsidRDefault="007A787A">
      <w:pPr>
        <w:widowControl/>
        <w:autoSpaceDE/>
        <w:autoSpaceDN/>
        <w:adjustRightInd/>
        <w:ind w:firstLine="0"/>
        <w:jc w:val="left"/>
        <w:rPr>
          <w:sz w:val="28"/>
          <w:szCs w:val="28"/>
          <w:highlight w:val="yellow"/>
          <w:lang w:val="kk-KZ"/>
        </w:rPr>
      </w:pPr>
    </w:p>
    <w:p w:rsidR="007A787A" w:rsidRDefault="007A787A">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CF4FE5" w:rsidRDefault="00CF4FE5">
      <w:pPr>
        <w:widowControl/>
        <w:autoSpaceDE/>
        <w:autoSpaceDN/>
        <w:adjustRightInd/>
        <w:ind w:firstLine="0"/>
        <w:jc w:val="left"/>
        <w:rPr>
          <w:sz w:val="28"/>
          <w:szCs w:val="28"/>
          <w:highlight w:val="yellow"/>
          <w:lang w:val="en-US"/>
        </w:rPr>
      </w:pPr>
    </w:p>
    <w:p w:rsidR="00CF4FE5" w:rsidRPr="00CF4FE5" w:rsidRDefault="00CF4FE5">
      <w:pPr>
        <w:widowControl/>
        <w:autoSpaceDE/>
        <w:autoSpaceDN/>
        <w:adjustRightInd/>
        <w:ind w:firstLine="0"/>
        <w:jc w:val="left"/>
        <w:rPr>
          <w:sz w:val="28"/>
          <w:szCs w:val="28"/>
          <w:highlight w:val="yellow"/>
          <w:lang w:val="en-US"/>
        </w:rPr>
      </w:pPr>
    </w:p>
    <w:p w:rsidR="00661908" w:rsidRPr="00661908" w:rsidRDefault="00661908">
      <w:pPr>
        <w:widowControl/>
        <w:autoSpaceDE/>
        <w:autoSpaceDN/>
        <w:adjustRightInd/>
        <w:ind w:firstLine="0"/>
        <w:jc w:val="left"/>
        <w:rPr>
          <w:sz w:val="28"/>
          <w:szCs w:val="28"/>
          <w:highlight w:val="yellow"/>
          <w:lang w:val="en-US"/>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CF4FE5" w:rsidRPr="002F3D0D" w:rsidRDefault="00CF4FE5" w:rsidP="001732C8">
            <w:pPr>
              <w:ind w:firstLine="567"/>
              <w:jc w:val="right"/>
              <w:rPr>
                <w:b/>
                <w:spacing w:val="1"/>
                <w:sz w:val="24"/>
                <w:szCs w:val="24"/>
              </w:rPr>
            </w:pPr>
          </w:p>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3445F4" w:rsidRPr="00CF4FE5" w:rsidRDefault="00D969D8" w:rsidP="00CF4FE5">
            <w:pPr>
              <w:shd w:val="clear" w:color="auto" w:fill="FFFFFF"/>
              <w:ind w:firstLine="567"/>
              <w:rPr>
                <w:spacing w:val="1"/>
                <w:sz w:val="24"/>
                <w:szCs w:val="24"/>
              </w:rPr>
            </w:pPr>
            <w:r w:rsidRPr="00C37B43">
              <w:rPr>
                <w:b/>
                <w:spacing w:val="1"/>
                <w:sz w:val="24"/>
                <w:szCs w:val="24"/>
              </w:rPr>
              <w:t>Ключевые слова:</w:t>
            </w:r>
            <w:r w:rsidRPr="00C37B43">
              <w:rPr>
                <w:spacing w:val="1"/>
                <w:sz w:val="24"/>
                <w:szCs w:val="24"/>
              </w:rPr>
              <w:t xml:space="preserve"> </w:t>
            </w:r>
            <w:r w:rsidR="00CF4FE5">
              <w:rPr>
                <w:spacing w:val="1"/>
                <w:sz w:val="24"/>
                <w:szCs w:val="24"/>
              </w:rPr>
              <w:t xml:space="preserve">материалы текстильные, сухая чистка, химическая чистка, </w:t>
            </w:r>
            <w:r w:rsidR="00CF4FE5">
              <w:rPr>
                <w:spacing w:val="1"/>
                <w:sz w:val="24"/>
                <w:szCs w:val="24"/>
                <w:lang w:val="kk-KZ"/>
              </w:rPr>
              <w:t xml:space="preserve">обработка </w:t>
            </w:r>
            <w:r w:rsidR="009C3A5B">
              <w:rPr>
                <w:spacing w:val="1"/>
                <w:sz w:val="24"/>
                <w:szCs w:val="24"/>
                <w:lang w:val="kk-KZ"/>
              </w:rPr>
              <w:t>с</w:t>
            </w:r>
            <w:r w:rsidR="009C3A5B" w:rsidRPr="009C3A5B">
              <w:rPr>
                <w:spacing w:val="1"/>
                <w:sz w:val="24"/>
                <w:szCs w:val="24"/>
                <w:lang w:val="kk-KZ"/>
              </w:rPr>
              <w:t xml:space="preserve"> использованием дибутоксиметана</w:t>
            </w:r>
            <w:r w:rsidR="00CF4FE5">
              <w:rPr>
                <w:spacing w:val="1"/>
                <w:sz w:val="24"/>
                <w:szCs w:val="24"/>
                <w:lang w:val="kk-KZ"/>
              </w:rPr>
              <w:t>, методы испытаний, протокол испытания</w:t>
            </w:r>
          </w:p>
          <w:p w:rsidR="00CF4FE5" w:rsidRPr="00CF4FE5" w:rsidRDefault="00CF4FE5" w:rsidP="00CF4FE5">
            <w:pPr>
              <w:shd w:val="clear" w:color="auto" w:fill="FFFFFF"/>
              <w:ind w:firstLine="567"/>
              <w:rPr>
                <w:spacing w:val="1"/>
                <w:sz w:val="24"/>
                <w:szCs w:val="24"/>
              </w:rPr>
            </w:pPr>
          </w:p>
        </w:tc>
      </w:tr>
      <w:tr w:rsidR="00FD0D38" w:rsidRPr="00BC7005" w:rsidTr="005E5B05">
        <w:tc>
          <w:tcPr>
            <w:tcW w:w="9570" w:type="dxa"/>
            <w:shd w:val="clear" w:color="auto" w:fill="auto"/>
          </w:tcPr>
          <w:p w:rsidR="003445F4" w:rsidRPr="00BC7005" w:rsidRDefault="002F2E07" w:rsidP="003445F4">
            <w:pPr>
              <w:ind w:firstLine="567"/>
              <w:jc w:val="right"/>
              <w:rPr>
                <w:sz w:val="24"/>
                <w:szCs w:val="24"/>
              </w:rPr>
            </w:pPr>
            <w:r w:rsidRPr="00293FB0">
              <w:rPr>
                <w:b/>
                <w:sz w:val="24"/>
                <w:szCs w:val="24"/>
              </w:rPr>
              <w:lastRenderedPageBreak/>
              <w:br w:type="page"/>
            </w:r>
            <w:r w:rsidR="003445F4" w:rsidRPr="00BC7005">
              <w:rPr>
                <w:b/>
                <w:spacing w:val="1"/>
                <w:sz w:val="24"/>
                <w:szCs w:val="24"/>
              </w:rPr>
              <w:t>МКС</w:t>
            </w:r>
            <w:r w:rsidR="003445F4"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3445F4" w:rsidRPr="00BC7005">
              <w:rPr>
                <w:b/>
                <w:sz w:val="24"/>
                <w:szCs w:val="24"/>
              </w:rPr>
              <w:t>IDT</w:t>
            </w:r>
          </w:p>
          <w:p w:rsidR="000A68F1" w:rsidRPr="00BC7005" w:rsidRDefault="000A68F1" w:rsidP="000A68F1">
            <w:pPr>
              <w:shd w:val="clear" w:color="auto" w:fill="FFFFFF"/>
              <w:ind w:firstLine="567"/>
              <w:rPr>
                <w:b/>
                <w:spacing w:val="1"/>
                <w:sz w:val="24"/>
                <w:szCs w:val="24"/>
              </w:rPr>
            </w:pPr>
          </w:p>
          <w:p w:rsidR="009C3A5B" w:rsidRPr="00CF4FE5" w:rsidRDefault="009C3A5B" w:rsidP="009C3A5B">
            <w:pPr>
              <w:shd w:val="clear" w:color="auto" w:fill="FFFFFF"/>
              <w:ind w:firstLine="567"/>
              <w:rPr>
                <w:spacing w:val="1"/>
                <w:sz w:val="24"/>
                <w:szCs w:val="24"/>
              </w:rPr>
            </w:pPr>
            <w:r w:rsidRPr="00C37B43">
              <w:rPr>
                <w:b/>
                <w:spacing w:val="1"/>
                <w:sz w:val="24"/>
                <w:szCs w:val="24"/>
              </w:rPr>
              <w:t>Ключевые слова:</w:t>
            </w:r>
            <w:r w:rsidRPr="00C37B43">
              <w:rPr>
                <w:spacing w:val="1"/>
                <w:sz w:val="24"/>
                <w:szCs w:val="24"/>
              </w:rPr>
              <w:t xml:space="preserve"> </w:t>
            </w:r>
            <w:r>
              <w:rPr>
                <w:spacing w:val="1"/>
                <w:sz w:val="24"/>
                <w:szCs w:val="24"/>
              </w:rPr>
              <w:t xml:space="preserve">материалы текстильные, сухая чистка, химическая чистка, </w:t>
            </w:r>
            <w:r>
              <w:rPr>
                <w:spacing w:val="1"/>
                <w:sz w:val="24"/>
                <w:szCs w:val="24"/>
                <w:lang w:val="kk-KZ"/>
              </w:rPr>
              <w:t>обработка с</w:t>
            </w:r>
            <w:r w:rsidRPr="009C3A5B">
              <w:rPr>
                <w:spacing w:val="1"/>
                <w:sz w:val="24"/>
                <w:szCs w:val="24"/>
                <w:lang w:val="kk-KZ"/>
              </w:rPr>
              <w:t xml:space="preserve"> использованием дибутоксиметана</w:t>
            </w:r>
            <w:r>
              <w:rPr>
                <w:spacing w:val="1"/>
                <w:sz w:val="24"/>
                <w:szCs w:val="24"/>
                <w:lang w:val="kk-KZ"/>
              </w:rPr>
              <w:t>, методы испытаний, протокол испытания</w:t>
            </w:r>
          </w:p>
          <w:p w:rsidR="00661908" w:rsidRPr="00CF4FE5" w:rsidRDefault="00661908" w:rsidP="00CF4FE5">
            <w:pPr>
              <w:shd w:val="clear" w:color="auto" w:fill="FFFFFF"/>
              <w:ind w:firstLine="567"/>
              <w:rPr>
                <w:sz w:val="24"/>
                <w:szCs w:val="24"/>
              </w:rPr>
            </w:pPr>
          </w:p>
        </w:tc>
      </w:tr>
    </w:tbl>
    <w:p w:rsidR="006A25EF" w:rsidRDefault="006A25EF" w:rsidP="00342003">
      <w:pPr>
        <w:suppressAutoHyphens/>
        <w:ind w:firstLine="567"/>
        <w:rPr>
          <w:sz w:val="28"/>
          <w:szCs w:val="28"/>
          <w:lang w:val="kk-KZ"/>
        </w:rPr>
      </w:pPr>
    </w:p>
    <w:p w:rsidR="002F2E07" w:rsidRPr="003445F4" w:rsidRDefault="002F2E07" w:rsidP="00342003">
      <w:pPr>
        <w:suppressAutoHyphens/>
        <w:ind w:firstLine="567"/>
        <w:rPr>
          <w:sz w:val="24"/>
          <w:szCs w:val="24"/>
        </w:rPr>
      </w:pPr>
      <w:r w:rsidRPr="003445F4">
        <w:rPr>
          <w:sz w:val="24"/>
          <w:szCs w:val="24"/>
        </w:rPr>
        <w:t xml:space="preserve">РАЗРАБОТЧИК </w:t>
      </w:r>
    </w:p>
    <w:p w:rsidR="002F2E07" w:rsidRPr="003445F4" w:rsidRDefault="002F2E07" w:rsidP="00342003">
      <w:pPr>
        <w:suppressAutoHyphens/>
        <w:ind w:firstLine="567"/>
        <w:rPr>
          <w:sz w:val="24"/>
          <w:szCs w:val="24"/>
        </w:rPr>
      </w:pPr>
    </w:p>
    <w:p w:rsidR="005F6B6E" w:rsidRPr="003445F4" w:rsidRDefault="003445F4" w:rsidP="00342003">
      <w:pPr>
        <w:pStyle w:val="21"/>
        <w:tabs>
          <w:tab w:val="num" w:pos="-993"/>
        </w:tabs>
        <w:ind w:left="0" w:firstLine="567"/>
        <w:rPr>
          <w:szCs w:val="24"/>
        </w:rPr>
      </w:pPr>
      <w:r w:rsidRPr="003445F4">
        <w:rPr>
          <w:szCs w:val="24"/>
        </w:rPr>
        <w:t>ТОО Фирма Торговая Палата</w:t>
      </w:r>
    </w:p>
    <w:p w:rsidR="003445F4" w:rsidRPr="003445F4" w:rsidRDefault="003445F4" w:rsidP="00342003">
      <w:pPr>
        <w:pStyle w:val="21"/>
        <w:tabs>
          <w:tab w:val="num" w:pos="-993"/>
        </w:tabs>
        <w:ind w:left="0" w:firstLine="567"/>
        <w:rPr>
          <w:szCs w:val="24"/>
        </w:rPr>
      </w:pPr>
    </w:p>
    <w:p w:rsidR="005F6B6E" w:rsidRPr="003445F4" w:rsidRDefault="005F6B6E" w:rsidP="000335FE">
      <w:pPr>
        <w:pStyle w:val="21"/>
        <w:tabs>
          <w:tab w:val="num" w:pos="-993"/>
        </w:tabs>
        <w:ind w:left="0" w:firstLine="567"/>
        <w:rPr>
          <w:szCs w:val="24"/>
        </w:rPr>
      </w:pPr>
    </w:p>
    <w:p w:rsidR="005F6B6E" w:rsidRDefault="003445F4" w:rsidP="00342003">
      <w:pPr>
        <w:pStyle w:val="21"/>
        <w:tabs>
          <w:tab w:val="num" w:pos="-993"/>
        </w:tabs>
        <w:ind w:left="0" w:firstLine="567"/>
        <w:rPr>
          <w:b/>
          <w:szCs w:val="24"/>
        </w:rPr>
      </w:pPr>
      <w:r w:rsidRPr="003445F4">
        <w:rPr>
          <w:b/>
          <w:szCs w:val="24"/>
        </w:rPr>
        <w:t>Директор</w:t>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t>Ю.Ю. Ефремов</w:t>
      </w:r>
    </w:p>
    <w:p w:rsidR="003445F4" w:rsidRDefault="003445F4" w:rsidP="00342003">
      <w:pPr>
        <w:pStyle w:val="21"/>
        <w:tabs>
          <w:tab w:val="num" w:pos="-993"/>
        </w:tabs>
        <w:ind w:left="0" w:firstLine="567"/>
        <w:rPr>
          <w:b/>
          <w:szCs w:val="24"/>
        </w:rPr>
      </w:pPr>
    </w:p>
    <w:p w:rsidR="003445F4" w:rsidRDefault="003445F4" w:rsidP="00342003">
      <w:pPr>
        <w:pStyle w:val="21"/>
        <w:tabs>
          <w:tab w:val="num" w:pos="-993"/>
        </w:tabs>
        <w:ind w:left="0" w:firstLine="567"/>
        <w:rPr>
          <w:b/>
          <w:szCs w:val="24"/>
        </w:rPr>
      </w:pPr>
    </w:p>
    <w:p w:rsidR="003445F4" w:rsidRPr="003445F4" w:rsidRDefault="003445F4" w:rsidP="00342003">
      <w:pPr>
        <w:pStyle w:val="21"/>
        <w:tabs>
          <w:tab w:val="num" w:pos="-993"/>
        </w:tabs>
        <w:ind w:left="0" w:firstLine="567"/>
        <w:rPr>
          <w:b/>
          <w:szCs w:val="24"/>
        </w:rPr>
      </w:pPr>
      <w:r>
        <w:rPr>
          <w:b/>
          <w:szCs w:val="24"/>
        </w:rPr>
        <w:t>Руководитель проекта</w:t>
      </w:r>
      <w:r>
        <w:rPr>
          <w:b/>
          <w:szCs w:val="24"/>
        </w:rPr>
        <w:tab/>
      </w:r>
      <w:r>
        <w:rPr>
          <w:b/>
          <w:szCs w:val="24"/>
        </w:rPr>
        <w:tab/>
      </w:r>
      <w:r>
        <w:rPr>
          <w:b/>
          <w:szCs w:val="24"/>
        </w:rPr>
        <w:tab/>
      </w:r>
      <w:r>
        <w:rPr>
          <w:b/>
          <w:szCs w:val="24"/>
        </w:rPr>
        <w:tab/>
      </w:r>
      <w:r>
        <w:rPr>
          <w:b/>
          <w:szCs w:val="24"/>
        </w:rPr>
        <w:tab/>
      </w:r>
      <w:r>
        <w:rPr>
          <w:b/>
          <w:szCs w:val="24"/>
        </w:rPr>
        <w:tab/>
        <w:t>Т.М. Абишев</w:t>
      </w:r>
    </w:p>
    <w:sectPr w:rsidR="003445F4" w:rsidRPr="003445F4" w:rsidSect="009C3A5B">
      <w:pgSz w:w="11906" w:h="16838" w:code="9"/>
      <w:pgMar w:top="1418" w:right="1418" w:bottom="1418" w:left="1134" w:header="1021" w:footer="102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D0D" w:rsidRDefault="002F3D0D">
      <w:r>
        <w:separator/>
      </w:r>
    </w:p>
  </w:endnote>
  <w:endnote w:type="continuationSeparator" w:id="0">
    <w:p w:rsidR="002F3D0D" w:rsidRDefault="002F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F528CE" w:rsidRDefault="002F3D0D"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9C3A5B">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F528CE" w:rsidRDefault="002F3D0D"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9C3A5B">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4C04E4" w:rsidRDefault="002F3D0D" w:rsidP="00984A7D">
    <w:pPr>
      <w:pStyle w:val="a3"/>
      <w:pBdr>
        <w:top w:val="single" w:sz="12" w:space="1" w:color="auto"/>
      </w:pBdr>
      <w:ind w:firstLine="567"/>
      <w:rPr>
        <w:rStyle w:val="a5"/>
        <w:sz w:val="24"/>
        <w:szCs w:val="24"/>
      </w:rPr>
    </w:pPr>
    <w:r>
      <w:rPr>
        <w:b/>
        <w:sz w:val="24"/>
        <w:szCs w:val="24"/>
      </w:rPr>
      <w:t>Издание официальное</w:t>
    </w:r>
  </w:p>
  <w:p w:rsidR="002F3D0D" w:rsidRPr="00F74D03" w:rsidRDefault="002F3D0D"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D0D" w:rsidRDefault="002F3D0D">
      <w:r>
        <w:separator/>
      </w:r>
    </w:p>
  </w:footnote>
  <w:footnote w:type="continuationSeparator" w:id="0">
    <w:p w:rsidR="002F3D0D" w:rsidRDefault="002F3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67332D" w:rsidRDefault="002F3D0D"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Pr>
        <w:b/>
        <w:sz w:val="24"/>
        <w:szCs w:val="24"/>
        <w:lang w:val="kk-KZ"/>
      </w:rPr>
      <w:t>3175-5</w:t>
    </w:r>
  </w:p>
  <w:p w:rsidR="002F3D0D" w:rsidRPr="00293FB0" w:rsidRDefault="002F3D0D"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67332D" w:rsidRDefault="002F3D0D"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lang w:val="kk-KZ"/>
      </w:rPr>
      <w:t>3175-5</w:t>
    </w:r>
  </w:p>
  <w:p w:rsidR="002F3D0D" w:rsidRPr="00293FB0" w:rsidRDefault="002F3D0D"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Pr="006B5AD6" w:rsidRDefault="002F3D0D"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D0D" w:rsidRDefault="002F3D0D"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2F3D0D" w:rsidRDefault="002F3D0D"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9623632"/>
    <w:multiLevelType w:val="hybridMultilevel"/>
    <w:tmpl w:val="B58E8068"/>
    <w:lvl w:ilvl="0" w:tplc="740A1436">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39B3FA7"/>
    <w:multiLevelType w:val="hybridMultilevel"/>
    <w:tmpl w:val="17461A44"/>
    <w:lvl w:ilvl="0" w:tplc="4E36F4C0">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6">
    <w:nsid w:val="756C703F"/>
    <w:multiLevelType w:val="hybridMultilevel"/>
    <w:tmpl w:val="2C0A08E0"/>
    <w:lvl w:ilvl="0" w:tplc="CADA8F68">
      <w:start w:val="9"/>
      <w:numFmt w:val="bullet"/>
      <w:lvlText w:val="—"/>
      <w:lvlJc w:val="left"/>
      <w:pPr>
        <w:ind w:left="927" w:hanging="360"/>
      </w:pPr>
      <w:rPr>
        <w:rFonts w:ascii="Times New Roman" w:eastAsia="Arial Unicode M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0">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20"/>
  </w:num>
  <w:num w:numId="3">
    <w:abstractNumId w:val="24"/>
  </w:num>
  <w:num w:numId="4">
    <w:abstractNumId w:val="18"/>
  </w:num>
  <w:num w:numId="5">
    <w:abstractNumId w:val="15"/>
  </w:num>
  <w:num w:numId="6">
    <w:abstractNumId w:val="31"/>
  </w:num>
  <w:num w:numId="7">
    <w:abstractNumId w:val="27"/>
  </w:num>
  <w:num w:numId="8">
    <w:abstractNumId w:val="3"/>
  </w:num>
  <w:num w:numId="9">
    <w:abstractNumId w:val="2"/>
  </w:num>
  <w:num w:numId="10">
    <w:abstractNumId w:val="6"/>
  </w:num>
  <w:num w:numId="11">
    <w:abstractNumId w:val="30"/>
  </w:num>
  <w:num w:numId="12">
    <w:abstractNumId w:val="28"/>
  </w:num>
  <w:num w:numId="13">
    <w:abstractNumId w:val="7"/>
  </w:num>
  <w:num w:numId="14">
    <w:abstractNumId w:val="19"/>
  </w:num>
  <w:num w:numId="15">
    <w:abstractNumId w:val="8"/>
  </w:num>
  <w:num w:numId="16">
    <w:abstractNumId w:val="13"/>
  </w:num>
  <w:num w:numId="17">
    <w:abstractNumId w:val="29"/>
  </w:num>
  <w:num w:numId="18">
    <w:abstractNumId w:val="1"/>
  </w:num>
  <w:num w:numId="19">
    <w:abstractNumId w:val="16"/>
  </w:num>
  <w:num w:numId="20">
    <w:abstractNumId w:val="5"/>
  </w:num>
  <w:num w:numId="21">
    <w:abstractNumId w:val="17"/>
  </w:num>
  <w:num w:numId="22">
    <w:abstractNumId w:val="21"/>
  </w:num>
  <w:num w:numId="23">
    <w:abstractNumId w:val="22"/>
  </w:num>
  <w:num w:numId="24">
    <w:abstractNumId w:val="10"/>
  </w:num>
  <w:num w:numId="25">
    <w:abstractNumId w:val="4"/>
  </w:num>
  <w:num w:numId="26">
    <w:abstractNumId w:val="9"/>
  </w:num>
  <w:num w:numId="27">
    <w:abstractNumId w:val="23"/>
  </w:num>
  <w:num w:numId="28">
    <w:abstractNumId w:val="14"/>
  </w:num>
  <w:num w:numId="29">
    <w:abstractNumId w:val="25"/>
  </w:num>
  <w:num w:numId="30">
    <w:abstractNumId w:val="26"/>
  </w:num>
  <w:num w:numId="31">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31D8"/>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6A9"/>
    <w:rsid w:val="001058B2"/>
    <w:rsid w:val="001137DD"/>
    <w:rsid w:val="00114540"/>
    <w:rsid w:val="001149C6"/>
    <w:rsid w:val="00122028"/>
    <w:rsid w:val="00122362"/>
    <w:rsid w:val="00124804"/>
    <w:rsid w:val="00125385"/>
    <w:rsid w:val="0012589E"/>
    <w:rsid w:val="00126C0B"/>
    <w:rsid w:val="001316C6"/>
    <w:rsid w:val="00131AAD"/>
    <w:rsid w:val="00131C26"/>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5F34"/>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0D"/>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1BA9"/>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0390"/>
    <w:rsid w:val="004A226E"/>
    <w:rsid w:val="004A2BA4"/>
    <w:rsid w:val="004A2CF3"/>
    <w:rsid w:val="004A3934"/>
    <w:rsid w:val="004A7D79"/>
    <w:rsid w:val="004B39B6"/>
    <w:rsid w:val="004C0739"/>
    <w:rsid w:val="004C0DA7"/>
    <w:rsid w:val="004C6B72"/>
    <w:rsid w:val="004D0D2A"/>
    <w:rsid w:val="004D0FF1"/>
    <w:rsid w:val="004D6C19"/>
    <w:rsid w:val="004E000D"/>
    <w:rsid w:val="004E64D2"/>
    <w:rsid w:val="004E7EA8"/>
    <w:rsid w:val="004F2CFE"/>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5A1A"/>
    <w:rsid w:val="0061598B"/>
    <w:rsid w:val="00616559"/>
    <w:rsid w:val="006168D6"/>
    <w:rsid w:val="00617914"/>
    <w:rsid w:val="006205B3"/>
    <w:rsid w:val="00621535"/>
    <w:rsid w:val="006215F0"/>
    <w:rsid w:val="00621A0D"/>
    <w:rsid w:val="006243D4"/>
    <w:rsid w:val="00624E92"/>
    <w:rsid w:val="006268CD"/>
    <w:rsid w:val="006269D3"/>
    <w:rsid w:val="006278A5"/>
    <w:rsid w:val="00630CB4"/>
    <w:rsid w:val="00633A9D"/>
    <w:rsid w:val="00634736"/>
    <w:rsid w:val="006421D4"/>
    <w:rsid w:val="0065051C"/>
    <w:rsid w:val="00651729"/>
    <w:rsid w:val="006520AE"/>
    <w:rsid w:val="0065218D"/>
    <w:rsid w:val="006554E7"/>
    <w:rsid w:val="00655E0F"/>
    <w:rsid w:val="00656FB4"/>
    <w:rsid w:val="0065772A"/>
    <w:rsid w:val="0066102E"/>
    <w:rsid w:val="006613BB"/>
    <w:rsid w:val="00661908"/>
    <w:rsid w:val="006641B7"/>
    <w:rsid w:val="0066689D"/>
    <w:rsid w:val="0067332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205E"/>
    <w:rsid w:val="006E40BF"/>
    <w:rsid w:val="006E611F"/>
    <w:rsid w:val="006E6469"/>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DEC"/>
    <w:rsid w:val="007524AB"/>
    <w:rsid w:val="007536D6"/>
    <w:rsid w:val="00753B05"/>
    <w:rsid w:val="00756D9D"/>
    <w:rsid w:val="007611F9"/>
    <w:rsid w:val="00761BAB"/>
    <w:rsid w:val="0076284A"/>
    <w:rsid w:val="0076671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A787A"/>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664B"/>
    <w:rsid w:val="00837B92"/>
    <w:rsid w:val="0084103F"/>
    <w:rsid w:val="00841BD9"/>
    <w:rsid w:val="00842167"/>
    <w:rsid w:val="00844595"/>
    <w:rsid w:val="008548C8"/>
    <w:rsid w:val="00856164"/>
    <w:rsid w:val="00856B7D"/>
    <w:rsid w:val="00860773"/>
    <w:rsid w:val="0086155C"/>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3A5B"/>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49D0"/>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4FE5"/>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39B2"/>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A5D"/>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621535"/>
    <w:pPr>
      <w:adjustRightInd/>
      <w:spacing w:before="23"/>
      <w:ind w:left="488" w:firstLine="0"/>
      <w:jc w:val="center"/>
    </w:pPr>
    <w:rPr>
      <w:rFonts w:ascii="Cambria" w:eastAsia="Cambria" w:hAnsi="Cambria" w:cs="Cambria"/>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paragraph" w:customStyle="1" w:styleId="TableParagraph">
    <w:name w:val="Table Paragraph"/>
    <w:basedOn w:val="a"/>
    <w:uiPriority w:val="1"/>
    <w:qFormat/>
    <w:rsid w:val="00621535"/>
    <w:pPr>
      <w:adjustRightInd/>
      <w:spacing w:before="23"/>
      <w:ind w:left="488" w:firstLine="0"/>
      <w:jc w:val="center"/>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241478380">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B093E-C378-4D3B-9D47-E2648235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14</Pages>
  <Words>2934</Words>
  <Characters>20210</Characters>
  <Application>Microsoft Office Word</Application>
  <DocSecurity>0</DocSecurity>
  <Lines>168</Lines>
  <Paragraphs>46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23098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8</cp:revision>
  <cp:lastPrinted>2018-07-13T11:44:00Z</cp:lastPrinted>
  <dcterms:created xsi:type="dcterms:W3CDTF">2018-06-21T09:34:00Z</dcterms:created>
  <dcterms:modified xsi:type="dcterms:W3CDTF">2020-07-22T12:55:00Z</dcterms:modified>
</cp:coreProperties>
</file>